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9B54D" w14:textId="2E0D990D" w:rsidR="00D31E8E" w:rsidRDefault="00D31E8E" w:rsidP="00D31E8E">
      <w:pPr>
        <w:rPr>
          <w:rFonts w:cstheme="minorHAnsi"/>
          <w:b/>
          <w:bCs/>
        </w:rPr>
      </w:pPr>
      <w:r w:rsidRPr="00BA75EB">
        <w:rPr>
          <w:rFonts w:cstheme="minorHAnsi"/>
          <w:noProof/>
        </w:rPr>
        <w:drawing>
          <wp:anchor distT="0" distB="0" distL="114300" distR="114300" simplePos="0" relativeHeight="251658240" behindDoc="0" locked="0" layoutInCell="1" allowOverlap="1" wp14:anchorId="0035C382" wp14:editId="176BE0FE">
            <wp:simplePos x="0" y="0"/>
            <wp:positionH relativeFrom="margin">
              <wp:align>left</wp:align>
            </wp:positionH>
            <wp:positionV relativeFrom="paragraph">
              <wp:posOffset>1270</wp:posOffset>
            </wp:positionV>
            <wp:extent cx="2286000" cy="498548"/>
            <wp:effectExtent l="0" t="0" r="0" b="0"/>
            <wp:wrapSquare wrapText="bothSides"/>
            <wp:docPr id="937980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80767"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0" cy="4985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C026A" w14:textId="4ED3CA88" w:rsidR="000E79B7" w:rsidRPr="00BA75EB" w:rsidRDefault="003872E6" w:rsidP="003872E6">
      <w:pPr>
        <w:jc w:val="right"/>
        <w:rPr>
          <w:rFonts w:cstheme="minorHAnsi"/>
          <w:b/>
          <w:bCs/>
        </w:rPr>
      </w:pPr>
      <w:r w:rsidRPr="00BA75EB">
        <w:rPr>
          <w:rFonts w:cstheme="minorHAnsi"/>
          <w:b/>
          <w:bCs/>
        </w:rPr>
        <w:t>FOR IMMEDIATE RELEASE</w:t>
      </w:r>
    </w:p>
    <w:p w14:paraId="23F64508" w14:textId="64F54E5E" w:rsidR="00C96B69" w:rsidRPr="00BA75EB" w:rsidRDefault="00D31E8E" w:rsidP="003A36A5">
      <w:pPr>
        <w:jc w:val="right"/>
        <w:rPr>
          <w:rFonts w:cstheme="minorHAnsi"/>
        </w:rPr>
      </w:pPr>
      <w:r w:rsidRPr="00BA75EB">
        <w:rPr>
          <w:rFonts w:cstheme="minorHAnsi"/>
          <w:noProof/>
        </w:rPr>
        <w:drawing>
          <wp:anchor distT="0" distB="0" distL="114300" distR="114300" simplePos="0" relativeHeight="251659264" behindDoc="0" locked="0" layoutInCell="1" allowOverlap="1" wp14:anchorId="55E1540D" wp14:editId="3B250CE1">
            <wp:simplePos x="0" y="0"/>
            <wp:positionH relativeFrom="margin">
              <wp:posOffset>63500</wp:posOffset>
            </wp:positionH>
            <wp:positionV relativeFrom="paragraph">
              <wp:posOffset>114300</wp:posOffset>
            </wp:positionV>
            <wp:extent cx="2103120" cy="299817"/>
            <wp:effectExtent l="0" t="0" r="0" b="5080"/>
            <wp:wrapSquare wrapText="bothSides"/>
            <wp:docPr id="190745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521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3120" cy="299817"/>
                    </a:xfrm>
                    <a:prstGeom prst="rect">
                      <a:avLst/>
                    </a:prstGeom>
                  </pic:spPr>
                </pic:pic>
              </a:graphicData>
            </a:graphic>
            <wp14:sizeRelH relativeFrom="margin">
              <wp14:pctWidth>0</wp14:pctWidth>
            </wp14:sizeRelH>
            <wp14:sizeRelV relativeFrom="margin">
              <wp14:pctHeight>0</wp14:pctHeight>
            </wp14:sizeRelV>
          </wp:anchor>
        </w:drawing>
      </w:r>
      <w:r w:rsidR="00C96B69" w:rsidRPr="00BA75EB">
        <w:rPr>
          <w:rFonts w:cstheme="minorHAnsi"/>
        </w:rPr>
        <w:t>November 6, 2024</w:t>
      </w:r>
    </w:p>
    <w:p w14:paraId="7204DBC2" w14:textId="3517967F" w:rsidR="003A36A5" w:rsidRPr="00BA75EB" w:rsidRDefault="003A36A5" w:rsidP="003A36A5">
      <w:pPr>
        <w:jc w:val="right"/>
        <w:rPr>
          <w:rFonts w:cstheme="minorHAnsi"/>
        </w:rPr>
      </w:pPr>
      <w:r w:rsidRPr="00BA75EB">
        <w:rPr>
          <w:rFonts w:cstheme="minorHAnsi"/>
        </w:rPr>
        <w:t>National Rural Health Association</w:t>
      </w:r>
      <w:r w:rsidRPr="00BA75EB">
        <w:rPr>
          <w:rFonts w:cstheme="minorHAnsi"/>
        </w:rPr>
        <w:br/>
        <w:t>7015 College Blvd.; Suite 150</w:t>
      </w:r>
      <w:r w:rsidRPr="00BA75EB">
        <w:rPr>
          <w:rFonts w:cstheme="minorHAnsi"/>
        </w:rPr>
        <w:br/>
        <w:t>Overland Park, KS 66211</w:t>
      </w:r>
    </w:p>
    <w:p w14:paraId="11D97FF6" w14:textId="2CDA6BD5" w:rsidR="00DD7D62" w:rsidRPr="00BA75EB" w:rsidRDefault="003A36A5" w:rsidP="00DD7D62">
      <w:pPr>
        <w:jc w:val="right"/>
        <w:rPr>
          <w:rFonts w:cstheme="minorHAnsi"/>
          <w:sz w:val="36"/>
          <w:szCs w:val="36"/>
        </w:rPr>
      </w:pPr>
      <w:r w:rsidRPr="00BA75EB">
        <w:rPr>
          <w:rFonts w:cstheme="minorHAnsi"/>
        </w:rPr>
        <w:t>P: 816-756-3140</w:t>
      </w:r>
      <w:r w:rsidRPr="00BA75EB">
        <w:rPr>
          <w:rFonts w:cstheme="minorHAnsi"/>
        </w:rPr>
        <w:br/>
      </w:r>
    </w:p>
    <w:p w14:paraId="6BC4FC53" w14:textId="5F44AB3D" w:rsidR="003A36A5" w:rsidRPr="00BA75EB" w:rsidRDefault="003A36A5" w:rsidP="00083A24">
      <w:pPr>
        <w:rPr>
          <w:rFonts w:cstheme="minorHAnsi"/>
          <w:sz w:val="36"/>
          <w:szCs w:val="36"/>
        </w:rPr>
      </w:pPr>
      <w:r w:rsidRPr="00BA75EB">
        <w:rPr>
          <w:rFonts w:cstheme="minorHAnsi"/>
          <w:sz w:val="36"/>
          <w:szCs w:val="36"/>
        </w:rPr>
        <w:t xml:space="preserve">National Rural Health Association (NRHA) Announces </w:t>
      </w:r>
      <w:r w:rsidR="00512E42">
        <w:rPr>
          <w:rFonts w:cstheme="minorHAnsi"/>
          <w:sz w:val="36"/>
          <w:szCs w:val="36"/>
        </w:rPr>
        <w:t xml:space="preserve">2025 </w:t>
      </w:r>
      <w:r w:rsidR="00823C0F">
        <w:rPr>
          <w:rFonts w:cstheme="minorHAnsi"/>
          <w:sz w:val="36"/>
          <w:szCs w:val="36"/>
        </w:rPr>
        <w:t xml:space="preserve">National Rural Honor Roll and </w:t>
      </w:r>
      <w:r w:rsidRPr="00BA75EB">
        <w:rPr>
          <w:rFonts w:cstheme="minorHAnsi"/>
          <w:sz w:val="36"/>
          <w:szCs w:val="36"/>
        </w:rPr>
        <w:t>2025 Star Ratings for Rural and Critical Access Health</w:t>
      </w:r>
      <w:r w:rsidR="00D4107B" w:rsidRPr="00BA75EB">
        <w:rPr>
          <w:rFonts w:cstheme="minorHAnsi"/>
          <w:sz w:val="36"/>
          <w:szCs w:val="36"/>
        </w:rPr>
        <w:t xml:space="preserve"> C</w:t>
      </w:r>
      <w:r w:rsidRPr="00BA75EB">
        <w:rPr>
          <w:rFonts w:cstheme="minorHAnsi"/>
          <w:sz w:val="36"/>
          <w:szCs w:val="36"/>
        </w:rPr>
        <w:t>are Facilit</w:t>
      </w:r>
      <w:r w:rsidR="00B6116B">
        <w:rPr>
          <w:rFonts w:cstheme="minorHAnsi"/>
          <w:sz w:val="36"/>
          <w:szCs w:val="36"/>
        </w:rPr>
        <w:t>y Excellence</w:t>
      </w:r>
    </w:p>
    <w:p w14:paraId="485D3C10" w14:textId="0301B4DC" w:rsidR="003A36A5" w:rsidRPr="00BA75EB" w:rsidRDefault="003A36A5" w:rsidP="003A36A5">
      <w:pPr>
        <w:rPr>
          <w:rFonts w:cstheme="minorHAnsi"/>
        </w:rPr>
      </w:pPr>
      <w:r w:rsidRPr="00BA75EB">
        <w:rPr>
          <w:rFonts w:cstheme="minorHAnsi"/>
        </w:rPr>
        <w:t xml:space="preserve">Kansas City, MO – The National Rural Health Association (NRHA) </w:t>
      </w:r>
      <w:r w:rsidR="00512E42">
        <w:rPr>
          <w:rFonts w:cstheme="minorHAnsi"/>
        </w:rPr>
        <w:t>a</w:t>
      </w:r>
      <w:r w:rsidRPr="00BA75EB">
        <w:rPr>
          <w:rFonts w:cstheme="minorHAnsi"/>
        </w:rPr>
        <w:t>nnounce</w:t>
      </w:r>
      <w:r w:rsidR="00DA6769">
        <w:rPr>
          <w:rFonts w:cstheme="minorHAnsi"/>
        </w:rPr>
        <w:t>d</w:t>
      </w:r>
      <w:r w:rsidRPr="00BA75EB">
        <w:rPr>
          <w:rFonts w:cstheme="minorHAnsi"/>
        </w:rPr>
        <w:t xml:space="preserve"> the winners of the </w:t>
      </w:r>
      <w:r w:rsidR="00823C0F" w:rsidRPr="00771F8B">
        <w:rPr>
          <w:rFonts w:cstheme="minorHAnsi"/>
        </w:rPr>
        <w:t>2025 National Rural Honor Roll</w:t>
      </w:r>
      <w:r w:rsidR="00823C0F">
        <w:rPr>
          <w:rFonts w:cstheme="minorHAnsi"/>
        </w:rPr>
        <w:t xml:space="preserve">, </w:t>
      </w:r>
      <w:r w:rsidR="00823C0F" w:rsidRPr="00771F8B">
        <w:rPr>
          <w:rFonts w:cstheme="minorHAnsi"/>
        </w:rPr>
        <w:t>a prestigious accolade recognizing rural health</w:t>
      </w:r>
      <w:r w:rsidR="00512E42">
        <w:rPr>
          <w:rFonts w:cstheme="minorHAnsi"/>
        </w:rPr>
        <w:t xml:space="preserve"> </w:t>
      </w:r>
      <w:r w:rsidR="00823C0F" w:rsidRPr="00771F8B">
        <w:rPr>
          <w:rFonts w:cstheme="minorHAnsi"/>
        </w:rPr>
        <w:t>care facilities across the U.S. that have demonstrated outstanding dedication to patient experience and care</w:t>
      </w:r>
      <w:r w:rsidR="00512E42">
        <w:rPr>
          <w:rFonts w:cstheme="minorHAnsi"/>
        </w:rPr>
        <w:t>. Also awarded are</w:t>
      </w:r>
      <w:r w:rsidR="00823C0F">
        <w:rPr>
          <w:rFonts w:cstheme="minorHAnsi"/>
        </w:rPr>
        <w:t xml:space="preserve"> the </w:t>
      </w:r>
      <w:r w:rsidRPr="00BA75EB">
        <w:rPr>
          <w:rFonts w:cstheme="minorHAnsi"/>
        </w:rPr>
        <w:t>National Rural Rating System’s Star Ratings, which proudly celebrates those facilities that have earned 4 and 5 stars</w:t>
      </w:r>
      <w:r w:rsidR="002F2B2A">
        <w:rPr>
          <w:rFonts w:cstheme="minorHAnsi"/>
        </w:rPr>
        <w:t xml:space="preserve"> this quarter</w:t>
      </w:r>
      <w:r w:rsidRPr="00BA75EB">
        <w:rPr>
          <w:rFonts w:cstheme="minorHAnsi"/>
        </w:rPr>
        <w:t xml:space="preserve">. </w:t>
      </w:r>
    </w:p>
    <w:p w14:paraId="751CB72C" w14:textId="4A3B8C56" w:rsidR="00823C0F" w:rsidRPr="00823C0F" w:rsidRDefault="00DE05C3" w:rsidP="00823C0F">
      <w:pPr>
        <w:rPr>
          <w:rFonts w:cstheme="minorHAnsi"/>
          <w:b/>
          <w:bCs/>
          <w:sz w:val="28"/>
          <w:szCs w:val="28"/>
        </w:rPr>
      </w:pPr>
      <w:r>
        <w:rPr>
          <w:rFonts w:cstheme="minorHAnsi"/>
          <w:b/>
          <w:bCs/>
          <w:noProof/>
          <w:sz w:val="28"/>
          <w:szCs w:val="28"/>
        </w:rPr>
        <w:drawing>
          <wp:anchor distT="0" distB="0" distL="114300" distR="114300" simplePos="0" relativeHeight="251660288" behindDoc="0" locked="0" layoutInCell="1" allowOverlap="1" wp14:anchorId="28C980F2" wp14:editId="772E028F">
            <wp:simplePos x="0" y="0"/>
            <wp:positionH relativeFrom="margin">
              <wp:align>right</wp:align>
            </wp:positionH>
            <wp:positionV relativeFrom="paragraph">
              <wp:posOffset>3175</wp:posOffset>
            </wp:positionV>
            <wp:extent cx="1828800" cy="1214628"/>
            <wp:effectExtent l="0" t="0" r="0" b="5080"/>
            <wp:wrapSquare wrapText="bothSides"/>
            <wp:docPr id="495069321" name="Picture 1" descr="A star and a st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69321" name="Picture 1" descr="A star and a star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214628"/>
                    </a:xfrm>
                    <a:prstGeom prst="rect">
                      <a:avLst/>
                    </a:prstGeom>
                  </pic:spPr>
                </pic:pic>
              </a:graphicData>
            </a:graphic>
            <wp14:sizeRelH relativeFrom="margin">
              <wp14:pctWidth>0</wp14:pctWidth>
            </wp14:sizeRelH>
            <wp14:sizeRelV relativeFrom="margin">
              <wp14:pctHeight>0</wp14:pctHeight>
            </wp14:sizeRelV>
          </wp:anchor>
        </w:drawing>
      </w:r>
      <w:r w:rsidR="00823C0F" w:rsidRPr="00823C0F">
        <w:rPr>
          <w:rFonts w:cstheme="minorHAnsi"/>
          <w:b/>
          <w:bCs/>
          <w:sz w:val="28"/>
          <w:szCs w:val="28"/>
        </w:rPr>
        <w:t>The 2025 National Rural Honor Roll</w:t>
      </w:r>
    </w:p>
    <w:p w14:paraId="7FB5400E" w14:textId="60E5BD09" w:rsidR="00823C0F" w:rsidRPr="00771F8B" w:rsidRDefault="00823C0F" w:rsidP="00823C0F">
      <w:pPr>
        <w:rPr>
          <w:rFonts w:cstheme="minorHAnsi"/>
        </w:rPr>
      </w:pPr>
      <w:r w:rsidRPr="00771F8B">
        <w:rPr>
          <w:rFonts w:cstheme="minorHAnsi"/>
        </w:rPr>
        <w:t>The National Rural Honor Roll was created to honor rural and critical access hospitals and clinics that consistently deliver exceptional healthcare, showcasing them as leaders in patient-centered care within their communities. Facilities included on the Honor Roll receive recognition for</w:t>
      </w:r>
      <w:r w:rsidR="00B6116B">
        <w:rPr>
          <w:rFonts w:cstheme="minorHAnsi"/>
        </w:rPr>
        <w:t xml:space="preserve"> dedication and</w:t>
      </w:r>
      <w:r w:rsidRPr="00771F8B">
        <w:rPr>
          <w:rFonts w:cstheme="minorHAnsi"/>
        </w:rPr>
        <w:t xml:space="preserve"> excellence that sets them apart, demonstrating their commitment to patient well-being.</w:t>
      </w:r>
    </w:p>
    <w:p w14:paraId="7A4C79DC" w14:textId="77777777" w:rsidR="00CC2ADF" w:rsidRDefault="00823C0F" w:rsidP="00CC2ADF">
      <w:pPr>
        <w:spacing w:after="0"/>
        <w:rPr>
          <w:rFonts w:cstheme="minorHAnsi"/>
        </w:rPr>
      </w:pPr>
      <w:r w:rsidRPr="00771F8B">
        <w:rPr>
          <w:rFonts w:cstheme="minorHAnsi"/>
        </w:rPr>
        <w:t xml:space="preserve">This year’s National Rural Honor Roll winners are: </w:t>
      </w:r>
      <w:r w:rsidRPr="00771F8B">
        <w:rPr>
          <w:rFonts w:cstheme="minorHAnsi"/>
        </w:rPr>
        <w:br/>
      </w:r>
    </w:p>
    <w:p w14:paraId="1F65A2C2" w14:textId="4329CC66" w:rsidR="00CC2ADF" w:rsidRPr="002C4CFD" w:rsidRDefault="002C4CFD" w:rsidP="00CC2ADF">
      <w:pPr>
        <w:spacing w:after="0"/>
        <w:rPr>
          <w:rFonts w:cstheme="minorHAnsi"/>
          <w:b/>
          <w:bCs/>
        </w:rPr>
      </w:pPr>
      <w:r w:rsidRPr="002C4CFD">
        <w:rPr>
          <w:rFonts w:cstheme="minorHAnsi"/>
          <w:b/>
          <w:bCs/>
        </w:rPr>
        <w:t xml:space="preserve">National Rural Honor Roll </w:t>
      </w:r>
      <w:r w:rsidR="00CC2ADF" w:rsidRPr="002C4CFD">
        <w:rPr>
          <w:rFonts w:cstheme="minorHAnsi"/>
          <w:b/>
          <w:bCs/>
        </w:rPr>
        <w:t>5 Stars</w:t>
      </w:r>
    </w:p>
    <w:p w14:paraId="1921C199" w14:textId="3176399A" w:rsidR="00CC2ADF" w:rsidRPr="00CC2ADF" w:rsidRDefault="00CC2ADF" w:rsidP="00CC2ADF">
      <w:pPr>
        <w:spacing w:after="0"/>
        <w:rPr>
          <w:rFonts w:cstheme="minorHAnsi"/>
        </w:rPr>
      </w:pPr>
      <w:r w:rsidRPr="00CC2ADF">
        <w:rPr>
          <w:rFonts w:cstheme="minorHAnsi"/>
        </w:rPr>
        <w:t>Adirondack Health</w:t>
      </w:r>
      <w:r w:rsidR="00A967C5">
        <w:rPr>
          <w:rFonts w:cstheme="minorHAnsi"/>
        </w:rPr>
        <w:t xml:space="preserve">  </w:t>
      </w:r>
      <w:r w:rsidR="00A967C5" w:rsidRPr="00A967C5">
        <w:rPr>
          <w:rFonts w:cstheme="minorHAnsi"/>
        </w:rPr>
        <w:t>Saranac Lake</w:t>
      </w:r>
      <w:r w:rsidR="00A967C5">
        <w:rPr>
          <w:rFonts w:cstheme="minorHAnsi"/>
        </w:rPr>
        <w:t>, NY</w:t>
      </w:r>
    </w:p>
    <w:p w14:paraId="3F0CCB3F" w14:textId="5CEA4693" w:rsidR="00CC2ADF" w:rsidRPr="00CC2ADF" w:rsidRDefault="00CC2ADF" w:rsidP="00CC2ADF">
      <w:pPr>
        <w:spacing w:after="0"/>
        <w:rPr>
          <w:rFonts w:cstheme="minorHAnsi"/>
        </w:rPr>
      </w:pPr>
      <w:r w:rsidRPr="00CC2ADF">
        <w:rPr>
          <w:rFonts w:cstheme="minorHAnsi"/>
        </w:rPr>
        <w:t>Callaway District Hospital &amp; Medical Clinics</w:t>
      </w:r>
      <w:r w:rsidR="00A967C5">
        <w:rPr>
          <w:rFonts w:cstheme="minorHAnsi"/>
        </w:rPr>
        <w:t xml:space="preserve">  Callaway, NE</w:t>
      </w:r>
    </w:p>
    <w:p w14:paraId="68DE005C" w14:textId="36E1C1ED" w:rsidR="00CC2ADF" w:rsidRPr="00CC2ADF" w:rsidRDefault="00CC2ADF" w:rsidP="00CC2ADF">
      <w:pPr>
        <w:spacing w:after="0"/>
        <w:rPr>
          <w:rFonts w:cstheme="minorHAnsi"/>
        </w:rPr>
      </w:pPr>
      <w:r w:rsidRPr="00CC2ADF">
        <w:rPr>
          <w:rFonts w:cstheme="minorHAnsi"/>
        </w:rPr>
        <w:t>Ely-</w:t>
      </w:r>
      <w:proofErr w:type="spellStart"/>
      <w:r w:rsidRPr="00CC2ADF">
        <w:rPr>
          <w:rFonts w:cstheme="minorHAnsi"/>
        </w:rPr>
        <w:t>Bloomenson</w:t>
      </w:r>
      <w:proofErr w:type="spellEnd"/>
      <w:r w:rsidRPr="00CC2ADF">
        <w:rPr>
          <w:rFonts w:cstheme="minorHAnsi"/>
        </w:rPr>
        <w:t xml:space="preserve"> Community Hospital</w:t>
      </w:r>
      <w:r w:rsidR="00A967C5">
        <w:rPr>
          <w:rFonts w:cstheme="minorHAnsi"/>
        </w:rPr>
        <w:t xml:space="preserve">  Ely, MN</w:t>
      </w:r>
    </w:p>
    <w:p w14:paraId="27C0A669" w14:textId="2D23B4AB" w:rsidR="00CC2ADF" w:rsidRPr="00CC2ADF" w:rsidRDefault="00CC2ADF" w:rsidP="00CC2ADF">
      <w:pPr>
        <w:spacing w:after="0"/>
        <w:rPr>
          <w:rFonts w:cstheme="minorHAnsi"/>
        </w:rPr>
      </w:pPr>
      <w:r w:rsidRPr="00CC2ADF">
        <w:rPr>
          <w:rFonts w:cstheme="minorHAnsi"/>
        </w:rPr>
        <w:t>Franklin General Hospital</w:t>
      </w:r>
      <w:r w:rsidR="00A967C5">
        <w:rPr>
          <w:rFonts w:cstheme="minorHAnsi"/>
        </w:rPr>
        <w:t xml:space="preserve">  Hampton, IA</w:t>
      </w:r>
    </w:p>
    <w:p w14:paraId="24BCCD95" w14:textId="1E9237E5" w:rsidR="00CC2ADF" w:rsidRPr="00CC2ADF" w:rsidRDefault="00CC2ADF" w:rsidP="00CC2ADF">
      <w:pPr>
        <w:spacing w:after="0"/>
        <w:rPr>
          <w:rFonts w:cstheme="minorHAnsi"/>
        </w:rPr>
      </w:pPr>
      <w:r w:rsidRPr="00CC2ADF">
        <w:rPr>
          <w:rFonts w:cstheme="minorHAnsi"/>
        </w:rPr>
        <w:t xml:space="preserve">Iowa Specialty Hospital </w:t>
      </w:r>
      <w:r w:rsidR="00A967C5">
        <w:rPr>
          <w:rFonts w:cstheme="minorHAnsi"/>
        </w:rPr>
        <w:t xml:space="preserve"> Clarion, IA</w:t>
      </w:r>
    </w:p>
    <w:p w14:paraId="7A2792E2" w14:textId="2EC872D4" w:rsidR="00CC2ADF" w:rsidRPr="00CC2ADF" w:rsidRDefault="00CC2ADF" w:rsidP="00CC2ADF">
      <w:pPr>
        <w:spacing w:after="0"/>
        <w:rPr>
          <w:rFonts w:cstheme="minorHAnsi"/>
        </w:rPr>
      </w:pPr>
      <w:r w:rsidRPr="00CC2ADF">
        <w:rPr>
          <w:rFonts w:cstheme="minorHAnsi"/>
        </w:rPr>
        <w:t xml:space="preserve">Iowa Specialty Hospital- Belmond </w:t>
      </w:r>
      <w:proofErr w:type="spellStart"/>
      <w:r w:rsidR="00A967C5">
        <w:rPr>
          <w:rFonts w:cstheme="minorHAnsi"/>
        </w:rPr>
        <w:t>Belmond</w:t>
      </w:r>
      <w:proofErr w:type="spellEnd"/>
      <w:r w:rsidR="00A967C5">
        <w:rPr>
          <w:rFonts w:cstheme="minorHAnsi"/>
        </w:rPr>
        <w:t>, IA</w:t>
      </w:r>
    </w:p>
    <w:p w14:paraId="5B3AEC6C" w14:textId="40B6C740" w:rsidR="00CC2ADF" w:rsidRPr="00CC2ADF" w:rsidRDefault="00CC2ADF" w:rsidP="00CC2ADF">
      <w:pPr>
        <w:spacing w:after="0"/>
        <w:rPr>
          <w:rFonts w:cstheme="minorHAnsi"/>
        </w:rPr>
      </w:pPr>
      <w:r w:rsidRPr="00CC2ADF">
        <w:rPr>
          <w:rFonts w:cstheme="minorHAnsi"/>
        </w:rPr>
        <w:t>Knoxville Hospital &amp; Clinics</w:t>
      </w:r>
      <w:r w:rsidR="00A967C5">
        <w:rPr>
          <w:rFonts w:cstheme="minorHAnsi"/>
        </w:rPr>
        <w:t xml:space="preserve">  Knoxville, IA</w:t>
      </w:r>
    </w:p>
    <w:p w14:paraId="7E8CE30B" w14:textId="211EA030" w:rsidR="00CC2ADF" w:rsidRPr="00CC2ADF" w:rsidRDefault="00CC2ADF" w:rsidP="00CC2ADF">
      <w:pPr>
        <w:spacing w:after="0"/>
        <w:rPr>
          <w:rFonts w:cstheme="minorHAnsi"/>
        </w:rPr>
      </w:pPr>
      <w:r w:rsidRPr="00CC2ADF">
        <w:rPr>
          <w:rFonts w:cstheme="minorHAnsi"/>
        </w:rPr>
        <w:t>Memorial Hospital Association</w:t>
      </w:r>
      <w:r w:rsidR="00A967C5">
        <w:rPr>
          <w:rFonts w:cstheme="minorHAnsi"/>
        </w:rPr>
        <w:t xml:space="preserve">  Carthage, IL</w:t>
      </w:r>
    </w:p>
    <w:p w14:paraId="7DEF07D7" w14:textId="2875643A" w:rsidR="00CC2ADF" w:rsidRPr="00CC2ADF" w:rsidRDefault="00CC2ADF" w:rsidP="00CC2ADF">
      <w:pPr>
        <w:spacing w:after="0"/>
        <w:rPr>
          <w:rFonts w:cstheme="minorHAnsi"/>
        </w:rPr>
      </w:pPr>
      <w:r w:rsidRPr="00CC2ADF">
        <w:rPr>
          <w:rFonts w:cstheme="minorHAnsi"/>
        </w:rPr>
        <w:t>Moore County Hospital District</w:t>
      </w:r>
      <w:r w:rsidR="00A967C5">
        <w:rPr>
          <w:rFonts w:cstheme="minorHAnsi"/>
        </w:rPr>
        <w:t xml:space="preserve">  Dumas, TX</w:t>
      </w:r>
    </w:p>
    <w:p w14:paraId="560CC435" w14:textId="1916AE65" w:rsidR="00CC2ADF" w:rsidRPr="00CC2ADF" w:rsidRDefault="00CC2ADF" w:rsidP="00CC2ADF">
      <w:pPr>
        <w:spacing w:after="0"/>
        <w:rPr>
          <w:rFonts w:cstheme="minorHAnsi"/>
        </w:rPr>
      </w:pPr>
      <w:r w:rsidRPr="00CC2ADF">
        <w:rPr>
          <w:rFonts w:cstheme="minorHAnsi"/>
        </w:rPr>
        <w:t>Mt. Graham Regional Medical Center</w:t>
      </w:r>
      <w:r w:rsidR="004477C2">
        <w:rPr>
          <w:rFonts w:cstheme="minorHAnsi"/>
        </w:rPr>
        <w:t xml:space="preserve">  Safford, AZ</w:t>
      </w:r>
    </w:p>
    <w:p w14:paraId="42CFFDE5" w14:textId="422560E7" w:rsidR="00CC2ADF" w:rsidRPr="00CC2ADF" w:rsidRDefault="00CC2ADF" w:rsidP="00CC2ADF">
      <w:pPr>
        <w:spacing w:after="0"/>
        <w:rPr>
          <w:rFonts w:cstheme="minorHAnsi"/>
        </w:rPr>
      </w:pPr>
      <w:r w:rsidRPr="00CC2ADF">
        <w:rPr>
          <w:rFonts w:cstheme="minorHAnsi"/>
        </w:rPr>
        <w:t>Ortonville Area Health Services</w:t>
      </w:r>
      <w:r w:rsidR="00A967C5">
        <w:rPr>
          <w:rFonts w:cstheme="minorHAnsi"/>
        </w:rPr>
        <w:t xml:space="preserve">  </w:t>
      </w:r>
      <w:r w:rsidR="00154BC2" w:rsidRPr="00154BC2">
        <w:rPr>
          <w:rFonts w:cstheme="minorHAnsi"/>
        </w:rPr>
        <w:t>Ortonville</w:t>
      </w:r>
      <w:r w:rsidR="00154BC2">
        <w:rPr>
          <w:rFonts w:cstheme="minorHAnsi"/>
        </w:rPr>
        <w:t>, MN</w:t>
      </w:r>
    </w:p>
    <w:p w14:paraId="404C0F76" w14:textId="40C08683" w:rsidR="00CC2ADF" w:rsidRPr="00CC2ADF" w:rsidRDefault="00CC2ADF" w:rsidP="00CC2ADF">
      <w:pPr>
        <w:spacing w:after="0"/>
        <w:rPr>
          <w:rFonts w:cstheme="minorHAnsi"/>
        </w:rPr>
      </w:pPr>
      <w:r w:rsidRPr="00CC2ADF">
        <w:rPr>
          <w:rFonts w:cstheme="minorHAnsi"/>
        </w:rPr>
        <w:lastRenderedPageBreak/>
        <w:t>Osceola Regional Health Center</w:t>
      </w:r>
      <w:r w:rsidR="00A967C5">
        <w:rPr>
          <w:rFonts w:cstheme="minorHAnsi"/>
        </w:rPr>
        <w:t xml:space="preserve">  Sibley, IA</w:t>
      </w:r>
    </w:p>
    <w:p w14:paraId="40F9F078" w14:textId="073B3236" w:rsidR="00CC2ADF" w:rsidRPr="00CC2ADF" w:rsidRDefault="00CC2ADF" w:rsidP="00CC2ADF">
      <w:pPr>
        <w:spacing w:after="0"/>
        <w:rPr>
          <w:rFonts w:cstheme="minorHAnsi"/>
        </w:rPr>
      </w:pPr>
      <w:r w:rsidRPr="00CC2ADF">
        <w:rPr>
          <w:rFonts w:cstheme="minorHAnsi"/>
        </w:rPr>
        <w:t>OSF HealthCare Holy Family Medical Center</w:t>
      </w:r>
      <w:r w:rsidR="00A967C5">
        <w:rPr>
          <w:rFonts w:cstheme="minorHAnsi"/>
        </w:rPr>
        <w:t xml:space="preserve">  Monmouth, IL</w:t>
      </w:r>
    </w:p>
    <w:p w14:paraId="0FF7962C" w14:textId="7F90A4F9" w:rsidR="00CC2ADF" w:rsidRPr="00CC2ADF" w:rsidRDefault="00CC2ADF" w:rsidP="00CC2ADF">
      <w:pPr>
        <w:spacing w:after="0"/>
        <w:rPr>
          <w:rFonts w:cstheme="minorHAnsi"/>
        </w:rPr>
      </w:pPr>
      <w:r w:rsidRPr="00CC2ADF">
        <w:rPr>
          <w:rFonts w:cstheme="minorHAnsi"/>
        </w:rPr>
        <w:t>Pender Community Hospital</w:t>
      </w:r>
      <w:r w:rsidR="00A967C5">
        <w:rPr>
          <w:rFonts w:cstheme="minorHAnsi"/>
        </w:rPr>
        <w:t xml:space="preserve">  Pender, NE</w:t>
      </w:r>
    </w:p>
    <w:p w14:paraId="20B8C364" w14:textId="483F16B1" w:rsidR="00CC2ADF" w:rsidRPr="00CC2ADF" w:rsidRDefault="00CC2ADF" w:rsidP="00CC2ADF">
      <w:pPr>
        <w:spacing w:after="0"/>
        <w:rPr>
          <w:rFonts w:cstheme="minorHAnsi"/>
        </w:rPr>
      </w:pPr>
      <w:r w:rsidRPr="00CC2ADF">
        <w:rPr>
          <w:rFonts w:cstheme="minorHAnsi"/>
        </w:rPr>
        <w:t>Providence Medical Center</w:t>
      </w:r>
      <w:r w:rsidR="00391F36">
        <w:rPr>
          <w:rFonts w:cstheme="minorHAnsi"/>
        </w:rPr>
        <w:t xml:space="preserve">  Wayne, NE</w:t>
      </w:r>
    </w:p>
    <w:p w14:paraId="6B2C8FB8" w14:textId="4459A453" w:rsidR="00CC2ADF" w:rsidRPr="00CC2ADF" w:rsidRDefault="00CC2ADF" w:rsidP="00CC2ADF">
      <w:pPr>
        <w:spacing w:after="0"/>
        <w:rPr>
          <w:rFonts w:cstheme="minorHAnsi"/>
        </w:rPr>
      </w:pPr>
      <w:r w:rsidRPr="00CC2ADF">
        <w:rPr>
          <w:rFonts w:cstheme="minorHAnsi"/>
        </w:rPr>
        <w:t>Southwest Health System</w:t>
      </w:r>
      <w:r w:rsidR="00391F36">
        <w:rPr>
          <w:rFonts w:cstheme="minorHAnsi"/>
        </w:rPr>
        <w:t xml:space="preserve">  Cortez, CO</w:t>
      </w:r>
    </w:p>
    <w:p w14:paraId="27926F1F" w14:textId="5A6F8683" w:rsidR="00CC2ADF" w:rsidRPr="00CC2ADF" w:rsidRDefault="00CC2ADF" w:rsidP="00CC2ADF">
      <w:pPr>
        <w:spacing w:after="0"/>
        <w:rPr>
          <w:rFonts w:cstheme="minorHAnsi"/>
        </w:rPr>
      </w:pPr>
      <w:r w:rsidRPr="00CC2ADF">
        <w:rPr>
          <w:rFonts w:cstheme="minorHAnsi"/>
        </w:rPr>
        <w:t>Union General Hospital</w:t>
      </w:r>
      <w:r w:rsidR="00391F36">
        <w:rPr>
          <w:rFonts w:cstheme="minorHAnsi"/>
        </w:rPr>
        <w:t xml:space="preserve">  Farmerville, LA</w:t>
      </w:r>
    </w:p>
    <w:p w14:paraId="37BDB3AE" w14:textId="2BC91CDA" w:rsidR="00CC2ADF" w:rsidRPr="00CC2ADF" w:rsidRDefault="00CC2ADF" w:rsidP="00CC2ADF">
      <w:pPr>
        <w:spacing w:after="0"/>
        <w:rPr>
          <w:rFonts w:cstheme="minorHAnsi"/>
        </w:rPr>
      </w:pPr>
      <w:r w:rsidRPr="00CC2ADF">
        <w:rPr>
          <w:rFonts w:cstheme="minorHAnsi"/>
        </w:rPr>
        <w:t>Wabash General Hospital</w:t>
      </w:r>
      <w:r w:rsidR="00391F36">
        <w:rPr>
          <w:rFonts w:cstheme="minorHAnsi"/>
        </w:rPr>
        <w:t xml:space="preserve">  Mount Carmel, IL</w:t>
      </w:r>
    </w:p>
    <w:p w14:paraId="73FF54FD" w14:textId="63189031" w:rsidR="00823C0F" w:rsidRDefault="00CC2ADF" w:rsidP="00CC2ADF">
      <w:pPr>
        <w:spacing w:after="0"/>
        <w:rPr>
          <w:rFonts w:cstheme="minorHAnsi"/>
        </w:rPr>
      </w:pPr>
      <w:r w:rsidRPr="00CC2ADF">
        <w:rPr>
          <w:rFonts w:cstheme="minorHAnsi"/>
        </w:rPr>
        <w:t>Wallowa Memorial Hospital</w:t>
      </w:r>
      <w:r w:rsidR="00391F36">
        <w:rPr>
          <w:rFonts w:cstheme="minorHAnsi"/>
        </w:rPr>
        <w:t xml:space="preserve">  Enterprise, OR</w:t>
      </w:r>
    </w:p>
    <w:p w14:paraId="09F99D32" w14:textId="77777777" w:rsidR="00CC2ADF" w:rsidRDefault="00CC2ADF" w:rsidP="00CC2ADF">
      <w:pPr>
        <w:spacing w:after="0"/>
        <w:rPr>
          <w:rFonts w:cstheme="minorHAnsi"/>
        </w:rPr>
      </w:pPr>
    </w:p>
    <w:p w14:paraId="1FCB1975" w14:textId="65E4D867" w:rsidR="002C4CFD" w:rsidRPr="002C4CFD" w:rsidRDefault="002C4CFD" w:rsidP="002C4CFD">
      <w:pPr>
        <w:spacing w:after="0"/>
        <w:rPr>
          <w:rFonts w:cstheme="minorHAnsi"/>
          <w:b/>
          <w:bCs/>
        </w:rPr>
      </w:pPr>
      <w:r w:rsidRPr="002C4CFD">
        <w:rPr>
          <w:rFonts w:cstheme="minorHAnsi"/>
          <w:b/>
          <w:bCs/>
        </w:rPr>
        <w:t xml:space="preserve">National Rural Honor Roll </w:t>
      </w:r>
      <w:r>
        <w:rPr>
          <w:rFonts w:cstheme="minorHAnsi"/>
          <w:b/>
          <w:bCs/>
        </w:rPr>
        <w:t>4</w:t>
      </w:r>
      <w:r w:rsidRPr="002C4CFD">
        <w:rPr>
          <w:rFonts w:cstheme="minorHAnsi"/>
          <w:b/>
          <w:bCs/>
        </w:rPr>
        <w:t xml:space="preserve"> Stars</w:t>
      </w:r>
    </w:p>
    <w:p w14:paraId="03684E57" w14:textId="3FBC5A5D" w:rsidR="00CC2ADF" w:rsidRPr="00CC2ADF" w:rsidRDefault="00CC2ADF" w:rsidP="00CC2ADF">
      <w:pPr>
        <w:spacing w:after="0"/>
        <w:rPr>
          <w:rFonts w:cstheme="minorHAnsi"/>
        </w:rPr>
      </w:pPr>
      <w:r w:rsidRPr="00CC2ADF">
        <w:rPr>
          <w:rFonts w:cstheme="minorHAnsi"/>
        </w:rPr>
        <w:t>Allen Parish Hospital</w:t>
      </w:r>
      <w:r w:rsidR="00391F36">
        <w:rPr>
          <w:rFonts w:cstheme="minorHAnsi"/>
        </w:rPr>
        <w:t xml:space="preserve">  Kinder, LA</w:t>
      </w:r>
    </w:p>
    <w:p w14:paraId="53921BFF" w14:textId="0562B788" w:rsidR="00CC2ADF" w:rsidRPr="00CC2ADF" w:rsidRDefault="00CC2ADF" w:rsidP="00CC2ADF">
      <w:pPr>
        <w:spacing w:after="0"/>
        <w:rPr>
          <w:rFonts w:cstheme="minorHAnsi"/>
        </w:rPr>
      </w:pPr>
      <w:r w:rsidRPr="00CC2ADF">
        <w:rPr>
          <w:rFonts w:cstheme="minorHAnsi"/>
        </w:rPr>
        <w:t>Astera Health</w:t>
      </w:r>
      <w:r w:rsidR="0015768C">
        <w:rPr>
          <w:rFonts w:cstheme="minorHAnsi"/>
        </w:rPr>
        <w:t xml:space="preserve">  Wadena, MN</w:t>
      </w:r>
    </w:p>
    <w:p w14:paraId="2748EEEA" w14:textId="10437498" w:rsidR="00CC2ADF" w:rsidRPr="00CC2ADF" w:rsidRDefault="00CC2ADF" w:rsidP="00CC2ADF">
      <w:pPr>
        <w:spacing w:after="0"/>
        <w:rPr>
          <w:rFonts w:cstheme="minorHAnsi"/>
        </w:rPr>
      </w:pPr>
      <w:r w:rsidRPr="00CC2ADF">
        <w:rPr>
          <w:rFonts w:cstheme="minorHAnsi"/>
        </w:rPr>
        <w:t>Cibola General Hospital</w:t>
      </w:r>
      <w:r w:rsidR="0015768C">
        <w:rPr>
          <w:rFonts w:cstheme="minorHAnsi"/>
        </w:rPr>
        <w:t xml:space="preserve">  Grants, NM</w:t>
      </w:r>
      <w:r w:rsidRPr="00CC2ADF">
        <w:rPr>
          <w:rFonts w:cstheme="minorHAnsi"/>
        </w:rPr>
        <w:t xml:space="preserve"> </w:t>
      </w:r>
    </w:p>
    <w:p w14:paraId="3402425A" w14:textId="5FE09333" w:rsidR="00CC2ADF" w:rsidRPr="00CC2ADF" w:rsidRDefault="00CC2ADF" w:rsidP="00CC2ADF">
      <w:pPr>
        <w:spacing w:after="0"/>
        <w:rPr>
          <w:rFonts w:cstheme="minorHAnsi"/>
        </w:rPr>
      </w:pPr>
      <w:r w:rsidRPr="00CC2ADF">
        <w:rPr>
          <w:rFonts w:cstheme="minorHAnsi"/>
        </w:rPr>
        <w:t>Clarinda Regional Health Center</w:t>
      </w:r>
      <w:r w:rsidR="0015768C">
        <w:rPr>
          <w:rFonts w:cstheme="minorHAnsi"/>
        </w:rPr>
        <w:t xml:space="preserve">  Clarinda, IA</w:t>
      </w:r>
    </w:p>
    <w:p w14:paraId="55B84B23" w14:textId="75D669F7" w:rsidR="00CC2ADF" w:rsidRPr="00CC2ADF" w:rsidRDefault="00CC2ADF" w:rsidP="00CC2ADF">
      <w:pPr>
        <w:spacing w:after="0"/>
        <w:rPr>
          <w:rFonts w:cstheme="minorHAnsi"/>
        </w:rPr>
      </w:pPr>
      <w:r w:rsidRPr="00CC2ADF">
        <w:rPr>
          <w:rFonts w:cstheme="minorHAnsi"/>
        </w:rPr>
        <w:t>Crawford County Memorial Hospital</w:t>
      </w:r>
      <w:r w:rsidR="0015768C">
        <w:rPr>
          <w:rFonts w:cstheme="minorHAnsi"/>
        </w:rPr>
        <w:t xml:space="preserve">  Denison, IA</w:t>
      </w:r>
    </w:p>
    <w:p w14:paraId="1A2772C1" w14:textId="53983DB7" w:rsidR="00CC2ADF" w:rsidRPr="00CC2ADF" w:rsidRDefault="00CC2ADF" w:rsidP="00CC2ADF">
      <w:pPr>
        <w:spacing w:after="0"/>
        <w:rPr>
          <w:rFonts w:cstheme="minorHAnsi"/>
        </w:rPr>
      </w:pPr>
      <w:r w:rsidRPr="00CC2ADF">
        <w:rPr>
          <w:rFonts w:cstheme="minorHAnsi"/>
        </w:rPr>
        <w:t>Gibson Area Hospital and Health Services</w:t>
      </w:r>
      <w:r w:rsidR="0015768C">
        <w:rPr>
          <w:rFonts w:cstheme="minorHAnsi"/>
        </w:rPr>
        <w:t xml:space="preserve">  Gibson City, IL</w:t>
      </w:r>
    </w:p>
    <w:p w14:paraId="766A254F" w14:textId="40A8E3A5" w:rsidR="00CC2ADF" w:rsidRPr="00CC2ADF" w:rsidRDefault="00CC2ADF" w:rsidP="00CC2ADF">
      <w:pPr>
        <w:spacing w:after="0"/>
        <w:rPr>
          <w:rFonts w:cstheme="minorHAnsi"/>
        </w:rPr>
      </w:pPr>
      <w:r w:rsidRPr="00CC2ADF">
        <w:rPr>
          <w:rFonts w:cstheme="minorHAnsi"/>
        </w:rPr>
        <w:t>Grace Cottage Family Health and Hospital</w:t>
      </w:r>
      <w:r w:rsidR="00986C07">
        <w:rPr>
          <w:rFonts w:cstheme="minorHAnsi"/>
        </w:rPr>
        <w:t xml:space="preserve"> </w:t>
      </w:r>
      <w:r w:rsidR="0015768C">
        <w:rPr>
          <w:rFonts w:cstheme="minorHAnsi"/>
        </w:rPr>
        <w:t xml:space="preserve"> Townshend, VT</w:t>
      </w:r>
    </w:p>
    <w:p w14:paraId="612647AD" w14:textId="53C9BDFB" w:rsidR="00CC2ADF" w:rsidRPr="00CC2ADF" w:rsidRDefault="00CC2ADF" w:rsidP="00CC2ADF">
      <w:pPr>
        <w:spacing w:after="0"/>
        <w:rPr>
          <w:rFonts w:cstheme="minorHAnsi"/>
        </w:rPr>
      </w:pPr>
      <w:r w:rsidRPr="00CC2ADF">
        <w:rPr>
          <w:rFonts w:cstheme="minorHAnsi"/>
        </w:rPr>
        <w:t>Gundersen St. Joseph's Hospital and Clinics</w:t>
      </w:r>
      <w:r w:rsidR="0015768C">
        <w:rPr>
          <w:rFonts w:cstheme="minorHAnsi"/>
        </w:rPr>
        <w:t xml:space="preserve">  Hillsboro, WI</w:t>
      </w:r>
    </w:p>
    <w:p w14:paraId="14989AFB" w14:textId="4B11E648" w:rsidR="00CC2ADF" w:rsidRPr="00CC2ADF" w:rsidRDefault="00CC2ADF" w:rsidP="00CC2ADF">
      <w:pPr>
        <w:spacing w:after="0"/>
        <w:rPr>
          <w:rFonts w:cstheme="minorHAnsi"/>
        </w:rPr>
      </w:pPr>
      <w:r w:rsidRPr="00CC2ADF">
        <w:rPr>
          <w:rFonts w:cstheme="minorHAnsi"/>
        </w:rPr>
        <w:t>Hocking Valley Community Hospital</w:t>
      </w:r>
      <w:r w:rsidR="0015768C">
        <w:rPr>
          <w:rFonts w:cstheme="minorHAnsi"/>
        </w:rPr>
        <w:t xml:space="preserve">  Logan, OH</w:t>
      </w:r>
      <w:r w:rsidRPr="00CC2ADF">
        <w:rPr>
          <w:rFonts w:cstheme="minorHAnsi"/>
        </w:rPr>
        <w:t xml:space="preserve"> </w:t>
      </w:r>
    </w:p>
    <w:p w14:paraId="3D7E4E93" w14:textId="3995A269" w:rsidR="00CC2ADF" w:rsidRPr="00CC2ADF" w:rsidRDefault="00CC2ADF" w:rsidP="00CC2ADF">
      <w:pPr>
        <w:spacing w:after="0"/>
        <w:rPr>
          <w:rFonts w:cstheme="minorHAnsi"/>
        </w:rPr>
      </w:pPr>
      <w:r w:rsidRPr="00CC2ADF">
        <w:rPr>
          <w:rFonts w:cstheme="minorHAnsi"/>
        </w:rPr>
        <w:t>Jeff Davis Hospital</w:t>
      </w:r>
      <w:r w:rsidR="0015768C">
        <w:rPr>
          <w:rFonts w:cstheme="minorHAnsi"/>
        </w:rPr>
        <w:t xml:space="preserve">  Hazelhurst, GA</w:t>
      </w:r>
    </w:p>
    <w:p w14:paraId="31992A81" w14:textId="33930EA1" w:rsidR="00CC2ADF" w:rsidRPr="00CC2ADF" w:rsidRDefault="00CC2ADF" w:rsidP="00CC2ADF">
      <w:pPr>
        <w:spacing w:after="0"/>
        <w:rPr>
          <w:rFonts w:cstheme="minorHAnsi"/>
        </w:rPr>
      </w:pPr>
      <w:r w:rsidRPr="00CC2ADF">
        <w:rPr>
          <w:rFonts w:cstheme="minorHAnsi"/>
        </w:rPr>
        <w:t>Marshfield Clinic Park Falls Hospital</w:t>
      </w:r>
      <w:r w:rsidR="0015768C">
        <w:rPr>
          <w:rFonts w:cstheme="minorHAnsi"/>
        </w:rPr>
        <w:t xml:space="preserve">  Park Falls, WI</w:t>
      </w:r>
    </w:p>
    <w:p w14:paraId="5C006D2E" w14:textId="71676900" w:rsidR="00CC2ADF" w:rsidRPr="00CC2ADF" w:rsidRDefault="00CC2ADF" w:rsidP="00CC2ADF">
      <w:pPr>
        <w:spacing w:after="0"/>
        <w:rPr>
          <w:rFonts w:cstheme="minorHAnsi"/>
        </w:rPr>
      </w:pPr>
      <w:r w:rsidRPr="00CC2ADF">
        <w:rPr>
          <w:rFonts w:cstheme="minorHAnsi"/>
        </w:rPr>
        <w:t>Massac Memorial Hospital</w:t>
      </w:r>
      <w:r w:rsidR="00E33627">
        <w:rPr>
          <w:rFonts w:cstheme="minorHAnsi"/>
        </w:rPr>
        <w:t xml:space="preserve">  Metropolis, IL</w:t>
      </w:r>
    </w:p>
    <w:p w14:paraId="17696125" w14:textId="31241F4F" w:rsidR="00CC2ADF" w:rsidRPr="00CC2ADF" w:rsidRDefault="00CC2ADF" w:rsidP="00CC2ADF">
      <w:pPr>
        <w:spacing w:after="0"/>
        <w:rPr>
          <w:rFonts w:cstheme="minorHAnsi"/>
        </w:rPr>
      </w:pPr>
      <w:r w:rsidRPr="00CC2ADF">
        <w:rPr>
          <w:rFonts w:cstheme="minorHAnsi"/>
        </w:rPr>
        <w:t>Minidoka Memorial Hospital</w:t>
      </w:r>
      <w:r w:rsidR="00E33627">
        <w:rPr>
          <w:rFonts w:cstheme="minorHAnsi"/>
        </w:rPr>
        <w:t xml:space="preserve">  Rupert, ID</w:t>
      </w:r>
    </w:p>
    <w:p w14:paraId="40C07D57" w14:textId="6854F323" w:rsidR="00CC2ADF" w:rsidRPr="00CC2ADF" w:rsidRDefault="00CC2ADF" w:rsidP="00CC2ADF">
      <w:pPr>
        <w:spacing w:after="0"/>
        <w:rPr>
          <w:rFonts w:cstheme="minorHAnsi"/>
        </w:rPr>
      </w:pPr>
      <w:r w:rsidRPr="00CC2ADF">
        <w:rPr>
          <w:rFonts w:cstheme="minorHAnsi"/>
        </w:rPr>
        <w:t>Natchitoches Regional Medical Center</w:t>
      </w:r>
      <w:r w:rsidR="00E33627">
        <w:rPr>
          <w:rFonts w:cstheme="minorHAnsi"/>
        </w:rPr>
        <w:t xml:space="preserve">  Natchitoches, LA</w:t>
      </w:r>
    </w:p>
    <w:p w14:paraId="33955596" w14:textId="3BEBF039" w:rsidR="00CC2ADF" w:rsidRPr="00CC2ADF" w:rsidRDefault="00CC2ADF" w:rsidP="00CC2ADF">
      <w:pPr>
        <w:spacing w:after="0"/>
        <w:rPr>
          <w:rFonts w:cstheme="minorHAnsi"/>
        </w:rPr>
      </w:pPr>
      <w:r w:rsidRPr="00CC2ADF">
        <w:rPr>
          <w:rFonts w:cstheme="minorHAnsi"/>
        </w:rPr>
        <w:t>OSF HealthCare Saint Luke Medical Center</w:t>
      </w:r>
      <w:r w:rsidR="00E33627">
        <w:rPr>
          <w:rFonts w:cstheme="minorHAnsi"/>
        </w:rPr>
        <w:t xml:space="preserve">  Kewanee, IL</w:t>
      </w:r>
    </w:p>
    <w:p w14:paraId="03013350" w14:textId="0B2CC5AA" w:rsidR="00CC2ADF" w:rsidRPr="00CC2ADF" w:rsidRDefault="00CC2ADF" w:rsidP="00CC2ADF">
      <w:pPr>
        <w:spacing w:after="0"/>
        <w:rPr>
          <w:rFonts w:cstheme="minorHAnsi"/>
        </w:rPr>
      </w:pPr>
      <w:r w:rsidRPr="00CC2ADF">
        <w:rPr>
          <w:rFonts w:cstheme="minorHAnsi"/>
        </w:rPr>
        <w:t>Ozarks Community Hospital</w:t>
      </w:r>
      <w:r w:rsidR="00E33627">
        <w:rPr>
          <w:rFonts w:cstheme="minorHAnsi"/>
        </w:rPr>
        <w:t xml:space="preserve">  Gravette, AK</w:t>
      </w:r>
    </w:p>
    <w:p w14:paraId="601A330A" w14:textId="694784F8" w:rsidR="00CC2ADF" w:rsidRPr="00CC2ADF" w:rsidRDefault="00CC2ADF" w:rsidP="00CC2ADF">
      <w:pPr>
        <w:spacing w:after="0"/>
        <w:rPr>
          <w:rFonts w:cstheme="minorHAnsi"/>
        </w:rPr>
      </w:pPr>
      <w:r w:rsidRPr="00CC2ADF">
        <w:rPr>
          <w:rFonts w:cstheme="minorHAnsi"/>
        </w:rPr>
        <w:t>Pinckneyville Community Hospital</w:t>
      </w:r>
      <w:r w:rsidR="00E33627">
        <w:rPr>
          <w:rFonts w:cstheme="minorHAnsi"/>
        </w:rPr>
        <w:t xml:space="preserve">  Pinckneyville, IL</w:t>
      </w:r>
    </w:p>
    <w:p w14:paraId="68250290" w14:textId="081A8971" w:rsidR="00CC2ADF" w:rsidRPr="00CC2ADF" w:rsidRDefault="00CC2ADF" w:rsidP="00CC2ADF">
      <w:pPr>
        <w:spacing w:after="0"/>
        <w:rPr>
          <w:rFonts w:cstheme="minorHAnsi"/>
        </w:rPr>
      </w:pPr>
      <w:r w:rsidRPr="00CC2ADF">
        <w:rPr>
          <w:rFonts w:cstheme="minorHAnsi"/>
        </w:rPr>
        <w:t>Sparta Community Hospital</w:t>
      </w:r>
      <w:r w:rsidR="00E33627">
        <w:rPr>
          <w:rFonts w:cstheme="minorHAnsi"/>
        </w:rPr>
        <w:t xml:space="preserve">  Sparta, IL</w:t>
      </w:r>
    </w:p>
    <w:p w14:paraId="6EE04FC9" w14:textId="36A8D352" w:rsidR="00CC2ADF" w:rsidRPr="00CC2ADF" w:rsidRDefault="00CC2ADF" w:rsidP="00CC2ADF">
      <w:pPr>
        <w:spacing w:after="0"/>
        <w:rPr>
          <w:rFonts w:cstheme="minorHAnsi"/>
        </w:rPr>
      </w:pPr>
      <w:r w:rsidRPr="00CC2ADF">
        <w:rPr>
          <w:rFonts w:cstheme="minorHAnsi"/>
        </w:rPr>
        <w:t>Ste. Genevieve County Memorial Hospital</w:t>
      </w:r>
      <w:r w:rsidR="00E33627">
        <w:rPr>
          <w:rFonts w:cstheme="minorHAnsi"/>
        </w:rPr>
        <w:t xml:space="preserve">  Ste. Genevieve, MO</w:t>
      </w:r>
    </w:p>
    <w:p w14:paraId="323BF087" w14:textId="7C06D15F" w:rsidR="00CC2ADF" w:rsidRDefault="00CC2ADF" w:rsidP="00CC2ADF">
      <w:pPr>
        <w:spacing w:after="0"/>
        <w:rPr>
          <w:rFonts w:cstheme="minorHAnsi"/>
        </w:rPr>
      </w:pPr>
      <w:r w:rsidRPr="00CC2ADF">
        <w:rPr>
          <w:rFonts w:cstheme="minorHAnsi"/>
        </w:rPr>
        <w:t>Unity Medical Center</w:t>
      </w:r>
      <w:r w:rsidR="00C6724C">
        <w:rPr>
          <w:rFonts w:cstheme="minorHAnsi"/>
        </w:rPr>
        <w:t xml:space="preserve"> </w:t>
      </w:r>
      <w:r w:rsidR="00E33627">
        <w:rPr>
          <w:rFonts w:cstheme="minorHAnsi"/>
        </w:rPr>
        <w:t xml:space="preserve"> Grafton, ND</w:t>
      </w:r>
    </w:p>
    <w:p w14:paraId="5CC6177F" w14:textId="77777777" w:rsidR="00CC2ADF" w:rsidRDefault="00CC2ADF" w:rsidP="00CC2ADF">
      <w:pPr>
        <w:spacing w:after="0"/>
        <w:rPr>
          <w:rFonts w:cstheme="minorHAnsi"/>
        </w:rPr>
      </w:pPr>
    </w:p>
    <w:p w14:paraId="5435F985" w14:textId="268661A9" w:rsidR="00823C0F" w:rsidRPr="00771F8B" w:rsidRDefault="00823C0F" w:rsidP="00823C0F">
      <w:pPr>
        <w:rPr>
          <w:rFonts w:cstheme="minorHAnsi"/>
        </w:rPr>
      </w:pPr>
      <w:r w:rsidRPr="00771F8B">
        <w:rPr>
          <w:rFonts w:cstheme="minorHAnsi"/>
        </w:rPr>
        <w:t>“This honor roll shines a spotlight on top-performing rural healthcare facilities and critical access hospitals that are setting a new benchmark in patient care,” sa</w:t>
      </w:r>
      <w:r w:rsidR="00B6116B">
        <w:rPr>
          <w:rFonts w:cstheme="minorHAnsi"/>
        </w:rPr>
        <w:t>ys</w:t>
      </w:r>
      <w:r w:rsidRPr="00771F8B">
        <w:rPr>
          <w:rFonts w:cstheme="minorHAnsi"/>
        </w:rPr>
        <w:t xml:space="preserve"> NRHA C</w:t>
      </w:r>
      <w:r w:rsidR="002F2B2A">
        <w:rPr>
          <w:rFonts w:cstheme="minorHAnsi"/>
        </w:rPr>
        <w:t>OO Brock Slabach</w:t>
      </w:r>
      <w:r w:rsidRPr="00771F8B">
        <w:rPr>
          <w:rFonts w:cstheme="minorHAnsi"/>
        </w:rPr>
        <w:t>. “These facilities truly go above and beyond in meeting patient needs, and we are proud to recognize their hard work and dedication.”</w:t>
      </w:r>
    </w:p>
    <w:p w14:paraId="3304A4E0" w14:textId="7EA75F05" w:rsidR="00823C0F" w:rsidRPr="00771F8B" w:rsidRDefault="00823C0F" w:rsidP="00823C0F">
      <w:pPr>
        <w:rPr>
          <w:rFonts w:cstheme="minorHAnsi"/>
        </w:rPr>
      </w:pPr>
      <w:r w:rsidRPr="00771F8B">
        <w:rPr>
          <w:rFonts w:cstheme="minorHAnsi"/>
        </w:rPr>
        <w:t xml:space="preserve">The 2025 National Rural Honor Roll honorees, announced each November, include rural hospitals that have met the highest standards for patient experience, based on </w:t>
      </w:r>
      <w:r w:rsidR="000D4DD0">
        <w:rPr>
          <w:rFonts w:cstheme="minorHAnsi"/>
        </w:rPr>
        <w:t xml:space="preserve">cumulative </w:t>
      </w:r>
      <w:r w:rsidRPr="00771F8B">
        <w:rPr>
          <w:rFonts w:cstheme="minorHAnsi"/>
        </w:rPr>
        <w:t xml:space="preserve">ratings submitted by October </w:t>
      </w:r>
      <w:r w:rsidR="000D4DD0">
        <w:rPr>
          <w:rFonts w:cstheme="minorHAnsi"/>
        </w:rPr>
        <w:t>31</w:t>
      </w:r>
      <w:r w:rsidRPr="00771F8B">
        <w:rPr>
          <w:rFonts w:cstheme="minorHAnsi"/>
        </w:rPr>
        <w:t>, 2024. This annual recognition reinforces NRHA’s commitment to supporting and uplifting rural health</w:t>
      </w:r>
      <w:r w:rsidR="000D4DD0">
        <w:rPr>
          <w:rFonts w:cstheme="minorHAnsi"/>
        </w:rPr>
        <w:t xml:space="preserve"> </w:t>
      </w:r>
      <w:r w:rsidRPr="00771F8B">
        <w:rPr>
          <w:rFonts w:cstheme="minorHAnsi"/>
        </w:rPr>
        <w:t>care facilities as pillars of their communities.</w:t>
      </w:r>
    </w:p>
    <w:p w14:paraId="027A61FA" w14:textId="6DE9C0BD" w:rsidR="00823C0F" w:rsidRPr="00823C0F" w:rsidRDefault="00823C0F" w:rsidP="00823C0F">
      <w:pPr>
        <w:rPr>
          <w:rFonts w:cstheme="minorHAnsi"/>
          <w:b/>
          <w:bCs/>
          <w:sz w:val="28"/>
          <w:szCs w:val="28"/>
        </w:rPr>
      </w:pPr>
      <w:r w:rsidRPr="00823C0F">
        <w:rPr>
          <w:rFonts w:cstheme="minorHAnsi"/>
          <w:b/>
          <w:bCs/>
          <w:sz w:val="28"/>
          <w:szCs w:val="28"/>
        </w:rPr>
        <w:t xml:space="preserve">2025 </w:t>
      </w:r>
      <w:r>
        <w:rPr>
          <w:rFonts w:cstheme="minorHAnsi"/>
          <w:b/>
          <w:bCs/>
          <w:sz w:val="28"/>
          <w:szCs w:val="28"/>
        </w:rPr>
        <w:t>Star Ratings for Rural and Critical Access Hospital</w:t>
      </w:r>
      <w:r w:rsidR="00B6116B">
        <w:rPr>
          <w:rFonts w:cstheme="minorHAnsi"/>
          <w:b/>
          <w:bCs/>
          <w:sz w:val="28"/>
          <w:szCs w:val="28"/>
        </w:rPr>
        <w:t xml:space="preserve"> Excellence</w:t>
      </w:r>
    </w:p>
    <w:p w14:paraId="637CB868" w14:textId="112889F7" w:rsidR="003A36A5" w:rsidRPr="00BA75EB" w:rsidRDefault="00823C0F" w:rsidP="003A36A5">
      <w:pPr>
        <w:rPr>
          <w:rFonts w:cstheme="minorHAnsi"/>
        </w:rPr>
      </w:pPr>
      <w:r w:rsidRPr="00BA75EB">
        <w:rPr>
          <w:rFonts w:cstheme="minorHAnsi"/>
        </w:rPr>
        <w:t xml:space="preserve">This system brings much-deserved recognition to rural hospitals, whose high standards in patient care often go unacknowledged. </w:t>
      </w:r>
      <w:r>
        <w:rPr>
          <w:rFonts w:cstheme="minorHAnsi"/>
        </w:rPr>
        <w:t>Th</w:t>
      </w:r>
      <w:r w:rsidR="003A36A5" w:rsidRPr="00BA75EB">
        <w:rPr>
          <w:rFonts w:cstheme="minorHAnsi"/>
        </w:rPr>
        <w:t xml:space="preserve">ese ratings not only spotlight the dedication of these hospitals and clinics </w:t>
      </w:r>
      <w:r w:rsidR="003A36A5" w:rsidRPr="00BA75EB">
        <w:rPr>
          <w:rFonts w:cstheme="minorHAnsi"/>
        </w:rPr>
        <w:lastRenderedPageBreak/>
        <w:t>to patient satisfaction but also provide local communities with a trusted indicator of quality.</w:t>
      </w:r>
      <w:r w:rsidRPr="00823C0F">
        <w:rPr>
          <w:rFonts w:cstheme="minorHAnsi"/>
        </w:rPr>
        <w:t xml:space="preserve"> </w:t>
      </w:r>
      <w:r w:rsidRPr="00BA75EB">
        <w:rPr>
          <w:rFonts w:cstheme="minorHAnsi"/>
        </w:rPr>
        <w:t>The ratings are based on HCAHPS patient satisfaction scores for overnight stays and compiled using data from certified CMS vendors.</w:t>
      </w:r>
    </w:p>
    <w:p w14:paraId="2D19B879" w14:textId="7EEEE759" w:rsidR="002C4CFD" w:rsidRPr="00CC2ADF" w:rsidRDefault="00DE05C3" w:rsidP="002C4CFD">
      <w:pPr>
        <w:spacing w:after="0"/>
        <w:rPr>
          <w:rFonts w:cstheme="minorHAnsi"/>
        </w:rPr>
      </w:pPr>
      <w:r>
        <w:rPr>
          <w:rFonts w:cstheme="minorHAnsi"/>
          <w:b/>
          <w:bCs/>
          <w:noProof/>
        </w:rPr>
        <w:drawing>
          <wp:anchor distT="0" distB="0" distL="114300" distR="114300" simplePos="0" relativeHeight="251661312" behindDoc="0" locked="0" layoutInCell="1" allowOverlap="1" wp14:anchorId="072D09A3" wp14:editId="0AB5B002">
            <wp:simplePos x="0" y="0"/>
            <wp:positionH relativeFrom="margin">
              <wp:align>right</wp:align>
            </wp:positionH>
            <wp:positionV relativeFrom="paragraph">
              <wp:posOffset>13335</wp:posOffset>
            </wp:positionV>
            <wp:extent cx="1828800" cy="1165860"/>
            <wp:effectExtent l="0" t="0" r="0" b="0"/>
            <wp:wrapSquare wrapText="bothSides"/>
            <wp:docPr id="16141883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88334"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165860"/>
                    </a:xfrm>
                    <a:prstGeom prst="rect">
                      <a:avLst/>
                    </a:prstGeom>
                  </pic:spPr>
                </pic:pic>
              </a:graphicData>
            </a:graphic>
            <wp14:sizeRelH relativeFrom="margin">
              <wp14:pctWidth>0</wp14:pctWidth>
            </wp14:sizeRelH>
            <wp14:sizeRelV relativeFrom="margin">
              <wp14:pctHeight>0</wp14:pctHeight>
            </wp14:sizeRelV>
          </wp:anchor>
        </w:drawing>
      </w:r>
      <w:r w:rsidR="002C4CFD">
        <w:rPr>
          <w:rFonts w:cstheme="minorHAnsi"/>
          <w:b/>
          <w:bCs/>
        </w:rPr>
        <w:t>Q4 2024 -</w:t>
      </w:r>
      <w:r w:rsidR="003A36A5" w:rsidRPr="00E578D1">
        <w:rPr>
          <w:rFonts w:cstheme="minorHAnsi"/>
          <w:b/>
          <w:bCs/>
        </w:rPr>
        <w:t xml:space="preserve"> 5 Star </w:t>
      </w:r>
      <w:r w:rsidR="002C4CFD">
        <w:rPr>
          <w:rFonts w:cstheme="minorHAnsi"/>
          <w:b/>
          <w:bCs/>
        </w:rPr>
        <w:t>Facilities</w:t>
      </w:r>
      <w:r w:rsidR="003A36A5" w:rsidRPr="00E578D1">
        <w:rPr>
          <w:rFonts w:cstheme="minorHAnsi"/>
          <w:b/>
          <w:bCs/>
        </w:rPr>
        <w:t xml:space="preserve"> are:</w:t>
      </w:r>
      <w:r w:rsidR="0073330E" w:rsidRPr="00E578D1">
        <w:rPr>
          <w:rFonts w:cstheme="minorHAnsi"/>
          <w:b/>
          <w:bCs/>
        </w:rPr>
        <w:br/>
      </w:r>
      <w:r w:rsidR="002C4CFD" w:rsidRPr="00CC2ADF">
        <w:rPr>
          <w:rFonts w:cstheme="minorHAnsi"/>
        </w:rPr>
        <w:t>Adirondack Health</w:t>
      </w:r>
      <w:r w:rsidR="002C4CFD">
        <w:rPr>
          <w:rFonts w:cstheme="minorHAnsi"/>
        </w:rPr>
        <w:t xml:space="preserve">  </w:t>
      </w:r>
      <w:r w:rsidR="002C4CFD" w:rsidRPr="00A967C5">
        <w:rPr>
          <w:rFonts w:cstheme="minorHAnsi"/>
        </w:rPr>
        <w:t>Saranac Lake</w:t>
      </w:r>
      <w:r w:rsidR="002C4CFD">
        <w:rPr>
          <w:rFonts w:cstheme="minorHAnsi"/>
        </w:rPr>
        <w:t>, NY</w:t>
      </w:r>
    </w:p>
    <w:p w14:paraId="4EC6C0B0" w14:textId="6CF6D238" w:rsidR="002C4CFD" w:rsidRPr="00CC2ADF" w:rsidRDefault="002C4CFD" w:rsidP="002C4CFD">
      <w:pPr>
        <w:spacing w:after="0"/>
        <w:rPr>
          <w:rFonts w:cstheme="minorHAnsi"/>
        </w:rPr>
      </w:pPr>
      <w:r w:rsidRPr="00CC2ADF">
        <w:rPr>
          <w:rFonts w:cstheme="minorHAnsi"/>
        </w:rPr>
        <w:t>Callaway District Hospital &amp; Medical Clinics</w:t>
      </w:r>
      <w:r>
        <w:rPr>
          <w:rFonts w:cstheme="minorHAnsi"/>
        </w:rPr>
        <w:t xml:space="preserve">  Callaway, NE</w:t>
      </w:r>
    </w:p>
    <w:p w14:paraId="39DB0BC3" w14:textId="10425ECD" w:rsidR="002C4CFD" w:rsidRPr="00CC2ADF" w:rsidRDefault="002C4CFD" w:rsidP="002C4CFD">
      <w:pPr>
        <w:spacing w:after="0"/>
        <w:rPr>
          <w:rFonts w:cstheme="minorHAnsi"/>
        </w:rPr>
      </w:pPr>
      <w:r w:rsidRPr="00CC2ADF">
        <w:rPr>
          <w:rFonts w:cstheme="minorHAnsi"/>
        </w:rPr>
        <w:t>Ely-</w:t>
      </w:r>
      <w:proofErr w:type="spellStart"/>
      <w:r w:rsidRPr="00CC2ADF">
        <w:rPr>
          <w:rFonts w:cstheme="minorHAnsi"/>
        </w:rPr>
        <w:t>Bloomenson</w:t>
      </w:r>
      <w:proofErr w:type="spellEnd"/>
      <w:r w:rsidRPr="00CC2ADF">
        <w:rPr>
          <w:rFonts w:cstheme="minorHAnsi"/>
        </w:rPr>
        <w:t xml:space="preserve"> Community Hospital</w:t>
      </w:r>
      <w:r>
        <w:rPr>
          <w:rFonts w:cstheme="minorHAnsi"/>
        </w:rPr>
        <w:t xml:space="preserve">  Ely, MN</w:t>
      </w:r>
    </w:p>
    <w:p w14:paraId="235EF9EE" w14:textId="77777777" w:rsidR="002C4CFD" w:rsidRPr="00CC2ADF" w:rsidRDefault="002C4CFD" w:rsidP="002C4CFD">
      <w:pPr>
        <w:spacing w:after="0"/>
        <w:rPr>
          <w:rFonts w:cstheme="minorHAnsi"/>
        </w:rPr>
      </w:pPr>
      <w:r w:rsidRPr="00CC2ADF">
        <w:rPr>
          <w:rFonts w:cstheme="minorHAnsi"/>
        </w:rPr>
        <w:t>Franklin General Hospital</w:t>
      </w:r>
      <w:r>
        <w:rPr>
          <w:rFonts w:cstheme="minorHAnsi"/>
        </w:rPr>
        <w:t xml:space="preserve">  Hampton, IA</w:t>
      </w:r>
    </w:p>
    <w:p w14:paraId="0DA6DAE2" w14:textId="7DF3A960" w:rsidR="002C4CFD" w:rsidRPr="00CC2ADF" w:rsidRDefault="002C4CFD" w:rsidP="002C4CFD">
      <w:pPr>
        <w:spacing w:after="0"/>
        <w:rPr>
          <w:rFonts w:cstheme="minorHAnsi"/>
        </w:rPr>
      </w:pPr>
      <w:r w:rsidRPr="00CC2ADF">
        <w:rPr>
          <w:rFonts w:cstheme="minorHAnsi"/>
        </w:rPr>
        <w:t xml:space="preserve">Iowa Specialty Hospital </w:t>
      </w:r>
      <w:r>
        <w:rPr>
          <w:rFonts w:cstheme="minorHAnsi"/>
        </w:rPr>
        <w:t xml:space="preserve"> Clarion, IA</w:t>
      </w:r>
    </w:p>
    <w:p w14:paraId="5527C526" w14:textId="21B11C53" w:rsidR="002C4CFD" w:rsidRPr="00CC2ADF" w:rsidRDefault="002C4CFD" w:rsidP="002C4CFD">
      <w:pPr>
        <w:spacing w:after="0"/>
        <w:rPr>
          <w:rFonts w:cstheme="minorHAnsi"/>
        </w:rPr>
      </w:pPr>
      <w:r w:rsidRPr="00CC2ADF">
        <w:rPr>
          <w:rFonts w:cstheme="minorHAnsi"/>
        </w:rPr>
        <w:t xml:space="preserve">Iowa Specialty Hospital- Belmond </w:t>
      </w:r>
      <w:proofErr w:type="spellStart"/>
      <w:r>
        <w:rPr>
          <w:rFonts w:cstheme="minorHAnsi"/>
        </w:rPr>
        <w:t>Belmond</w:t>
      </w:r>
      <w:proofErr w:type="spellEnd"/>
      <w:r>
        <w:rPr>
          <w:rFonts w:cstheme="minorHAnsi"/>
        </w:rPr>
        <w:t>, IA</w:t>
      </w:r>
    </w:p>
    <w:p w14:paraId="71C333B8" w14:textId="4FB30493" w:rsidR="002C4CFD" w:rsidRPr="00CC2ADF" w:rsidRDefault="002C4CFD" w:rsidP="002C4CFD">
      <w:pPr>
        <w:spacing w:after="0"/>
        <w:rPr>
          <w:rFonts w:cstheme="minorHAnsi"/>
        </w:rPr>
      </w:pPr>
      <w:r w:rsidRPr="00CC2ADF">
        <w:rPr>
          <w:rFonts w:cstheme="minorHAnsi"/>
        </w:rPr>
        <w:t>Knoxville Hospital &amp; Clinics</w:t>
      </w:r>
      <w:r>
        <w:rPr>
          <w:rFonts w:cstheme="minorHAnsi"/>
        </w:rPr>
        <w:t xml:space="preserve">  Knoxville, IA</w:t>
      </w:r>
    </w:p>
    <w:p w14:paraId="68A40FC7" w14:textId="7D1157E6" w:rsidR="002C4CFD" w:rsidRPr="00CC2ADF" w:rsidRDefault="002C4CFD" w:rsidP="002C4CFD">
      <w:pPr>
        <w:spacing w:after="0"/>
        <w:rPr>
          <w:rFonts w:cstheme="minorHAnsi"/>
        </w:rPr>
      </w:pPr>
      <w:r w:rsidRPr="00CC2ADF">
        <w:rPr>
          <w:rFonts w:cstheme="minorHAnsi"/>
        </w:rPr>
        <w:t>Memorial Hospital Association</w:t>
      </w:r>
      <w:r>
        <w:rPr>
          <w:rFonts w:cstheme="minorHAnsi"/>
        </w:rPr>
        <w:t xml:space="preserve">  Carthage, IL</w:t>
      </w:r>
    </w:p>
    <w:p w14:paraId="78FE41E5" w14:textId="0E601080" w:rsidR="002C4CFD" w:rsidRPr="00CC2ADF" w:rsidRDefault="002C4CFD" w:rsidP="002C4CFD">
      <w:pPr>
        <w:spacing w:after="0"/>
        <w:rPr>
          <w:rFonts w:cstheme="minorHAnsi"/>
        </w:rPr>
      </w:pPr>
      <w:r w:rsidRPr="00CC2ADF">
        <w:rPr>
          <w:rFonts w:cstheme="minorHAnsi"/>
        </w:rPr>
        <w:t>Moore County Hospital District</w:t>
      </w:r>
      <w:r>
        <w:rPr>
          <w:rFonts w:cstheme="minorHAnsi"/>
        </w:rPr>
        <w:t xml:space="preserve">  Dumas, TX</w:t>
      </w:r>
    </w:p>
    <w:p w14:paraId="4D32F104" w14:textId="5F4A659E" w:rsidR="002C4CFD" w:rsidRPr="00CC2ADF" w:rsidRDefault="002C4CFD" w:rsidP="002C4CFD">
      <w:pPr>
        <w:spacing w:after="0"/>
        <w:rPr>
          <w:rFonts w:cstheme="minorHAnsi"/>
        </w:rPr>
      </w:pPr>
      <w:r w:rsidRPr="00CC2ADF">
        <w:rPr>
          <w:rFonts w:cstheme="minorHAnsi"/>
        </w:rPr>
        <w:t>Mt. Graham Regional Medical Center</w:t>
      </w:r>
    </w:p>
    <w:p w14:paraId="365505FD" w14:textId="77777777" w:rsidR="002C4CFD" w:rsidRPr="00CC2ADF" w:rsidRDefault="002C4CFD" w:rsidP="002C4CFD">
      <w:pPr>
        <w:spacing w:after="0"/>
        <w:rPr>
          <w:rFonts w:cstheme="minorHAnsi"/>
        </w:rPr>
      </w:pPr>
      <w:r w:rsidRPr="00CC2ADF">
        <w:rPr>
          <w:rFonts w:cstheme="minorHAnsi"/>
        </w:rPr>
        <w:t>Ortonville Area Health Services</w:t>
      </w:r>
      <w:r>
        <w:rPr>
          <w:rFonts w:cstheme="minorHAnsi"/>
        </w:rPr>
        <w:t xml:space="preserve">  Safford, AZ</w:t>
      </w:r>
    </w:p>
    <w:p w14:paraId="76D38516" w14:textId="45FDB6DB" w:rsidR="002C4CFD" w:rsidRPr="00CC2ADF" w:rsidRDefault="002C4CFD" w:rsidP="002C4CFD">
      <w:pPr>
        <w:spacing w:after="0"/>
        <w:rPr>
          <w:rFonts w:cstheme="minorHAnsi"/>
        </w:rPr>
      </w:pPr>
      <w:r w:rsidRPr="00CC2ADF">
        <w:rPr>
          <w:rFonts w:cstheme="minorHAnsi"/>
        </w:rPr>
        <w:t>Osceola Regional Health Center</w:t>
      </w:r>
      <w:r>
        <w:rPr>
          <w:rFonts w:cstheme="minorHAnsi"/>
        </w:rPr>
        <w:t xml:space="preserve">  Sibley, IA</w:t>
      </w:r>
    </w:p>
    <w:p w14:paraId="2BA59674" w14:textId="1281A1D0" w:rsidR="002C4CFD" w:rsidRPr="00CC2ADF" w:rsidRDefault="002C4CFD" w:rsidP="002C4CFD">
      <w:pPr>
        <w:spacing w:after="0"/>
        <w:rPr>
          <w:rFonts w:cstheme="minorHAnsi"/>
        </w:rPr>
      </w:pPr>
      <w:r w:rsidRPr="00CC2ADF">
        <w:rPr>
          <w:rFonts w:cstheme="minorHAnsi"/>
        </w:rPr>
        <w:t>OSF HealthCare Holy Family Medical Center</w:t>
      </w:r>
      <w:r>
        <w:rPr>
          <w:rFonts w:cstheme="minorHAnsi"/>
        </w:rPr>
        <w:t xml:space="preserve">  Monmouth, IL</w:t>
      </w:r>
    </w:p>
    <w:p w14:paraId="0A89A48E" w14:textId="0BD84A0D" w:rsidR="002C4CFD" w:rsidRPr="00CC2ADF" w:rsidRDefault="002C4CFD" w:rsidP="002C4CFD">
      <w:pPr>
        <w:spacing w:after="0"/>
        <w:rPr>
          <w:rFonts w:cstheme="minorHAnsi"/>
        </w:rPr>
      </w:pPr>
      <w:r w:rsidRPr="00CC2ADF">
        <w:rPr>
          <w:rFonts w:cstheme="minorHAnsi"/>
        </w:rPr>
        <w:t>Pender Community Hospital</w:t>
      </w:r>
      <w:r>
        <w:rPr>
          <w:rFonts w:cstheme="minorHAnsi"/>
        </w:rPr>
        <w:t xml:space="preserve">  Pender, NE</w:t>
      </w:r>
    </w:p>
    <w:p w14:paraId="5D7A88D7" w14:textId="5DBDC26D" w:rsidR="002C4CFD" w:rsidRPr="00CC2ADF" w:rsidRDefault="002C4CFD" w:rsidP="002C4CFD">
      <w:pPr>
        <w:spacing w:after="0"/>
        <w:rPr>
          <w:rFonts w:cstheme="minorHAnsi"/>
        </w:rPr>
      </w:pPr>
      <w:r w:rsidRPr="00CC2ADF">
        <w:rPr>
          <w:rFonts w:cstheme="minorHAnsi"/>
        </w:rPr>
        <w:t>Providence Medical Center</w:t>
      </w:r>
      <w:r>
        <w:rPr>
          <w:rFonts w:cstheme="minorHAnsi"/>
        </w:rPr>
        <w:t xml:space="preserve">  Wayne, NE</w:t>
      </w:r>
    </w:p>
    <w:p w14:paraId="40E09538" w14:textId="04A988F4" w:rsidR="002C4CFD" w:rsidRPr="00CC2ADF" w:rsidRDefault="002C4CFD" w:rsidP="002C4CFD">
      <w:pPr>
        <w:spacing w:after="0"/>
        <w:rPr>
          <w:rFonts w:cstheme="minorHAnsi"/>
        </w:rPr>
      </w:pPr>
      <w:r w:rsidRPr="00CC2ADF">
        <w:rPr>
          <w:rFonts w:cstheme="minorHAnsi"/>
        </w:rPr>
        <w:t>Southwest Health System</w:t>
      </w:r>
      <w:r>
        <w:rPr>
          <w:rFonts w:cstheme="minorHAnsi"/>
        </w:rPr>
        <w:t xml:space="preserve">  Cortez, CO</w:t>
      </w:r>
    </w:p>
    <w:p w14:paraId="02C95B84" w14:textId="77777777" w:rsidR="002C4CFD" w:rsidRPr="00CC2ADF" w:rsidRDefault="002C4CFD" w:rsidP="002C4CFD">
      <w:pPr>
        <w:spacing w:after="0"/>
        <w:rPr>
          <w:rFonts w:cstheme="minorHAnsi"/>
        </w:rPr>
      </w:pPr>
      <w:r w:rsidRPr="00CC2ADF">
        <w:rPr>
          <w:rFonts w:cstheme="minorHAnsi"/>
        </w:rPr>
        <w:t>Union General Hospital</w:t>
      </w:r>
      <w:r>
        <w:rPr>
          <w:rFonts w:cstheme="minorHAnsi"/>
        </w:rPr>
        <w:t xml:space="preserve">  Farmerville, LA</w:t>
      </w:r>
    </w:p>
    <w:p w14:paraId="01C88616" w14:textId="51D2E469" w:rsidR="002C4CFD" w:rsidRPr="00CC2ADF" w:rsidRDefault="002C4CFD" w:rsidP="002C4CFD">
      <w:pPr>
        <w:spacing w:after="0"/>
        <w:rPr>
          <w:rFonts w:cstheme="minorHAnsi"/>
        </w:rPr>
      </w:pPr>
      <w:r w:rsidRPr="00CC2ADF">
        <w:rPr>
          <w:rFonts w:cstheme="minorHAnsi"/>
        </w:rPr>
        <w:t>Wabash General Hospital</w:t>
      </w:r>
      <w:r>
        <w:rPr>
          <w:rFonts w:cstheme="minorHAnsi"/>
        </w:rPr>
        <w:t xml:space="preserve">  Mount Carmel, IL</w:t>
      </w:r>
    </w:p>
    <w:p w14:paraId="6326A177" w14:textId="36ABA9FD" w:rsidR="00E578D1" w:rsidRDefault="002C4CFD" w:rsidP="002C4CFD">
      <w:pPr>
        <w:rPr>
          <w:rFonts w:cstheme="minorHAnsi"/>
        </w:rPr>
      </w:pPr>
      <w:r w:rsidRPr="00CC2ADF">
        <w:rPr>
          <w:rFonts w:cstheme="minorHAnsi"/>
        </w:rPr>
        <w:t>Wallowa Memorial Hospital</w:t>
      </w:r>
      <w:r>
        <w:rPr>
          <w:rFonts w:cstheme="minorHAnsi"/>
        </w:rPr>
        <w:t xml:space="preserve">  Enterprise, OR</w:t>
      </w:r>
    </w:p>
    <w:p w14:paraId="46EFAD3A" w14:textId="21C358C4" w:rsidR="002C4CFD" w:rsidRPr="00CC2ADF" w:rsidRDefault="00DE05C3" w:rsidP="002C4CFD">
      <w:pPr>
        <w:spacing w:after="0"/>
        <w:rPr>
          <w:rFonts w:cstheme="minorHAnsi"/>
        </w:rPr>
      </w:pPr>
      <w:r>
        <w:rPr>
          <w:rFonts w:cstheme="minorHAnsi"/>
          <w:b/>
          <w:bCs/>
          <w:noProof/>
        </w:rPr>
        <w:drawing>
          <wp:anchor distT="0" distB="0" distL="114300" distR="114300" simplePos="0" relativeHeight="251663360" behindDoc="0" locked="0" layoutInCell="1" allowOverlap="1" wp14:anchorId="1D9203D7" wp14:editId="166062A9">
            <wp:simplePos x="0" y="0"/>
            <wp:positionH relativeFrom="margin">
              <wp:align>right</wp:align>
            </wp:positionH>
            <wp:positionV relativeFrom="paragraph">
              <wp:posOffset>12065</wp:posOffset>
            </wp:positionV>
            <wp:extent cx="1828800" cy="1165860"/>
            <wp:effectExtent l="0" t="0" r="0" b="0"/>
            <wp:wrapSquare wrapText="bothSides"/>
            <wp:docPr id="363282921" name="Picture 2" descr="A logo with a star and green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88334" name="Picture 2" descr="A logo with a star and green and blue de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165860"/>
                    </a:xfrm>
                    <a:prstGeom prst="rect">
                      <a:avLst/>
                    </a:prstGeom>
                  </pic:spPr>
                </pic:pic>
              </a:graphicData>
            </a:graphic>
            <wp14:sizeRelH relativeFrom="margin">
              <wp14:pctWidth>0</wp14:pctWidth>
            </wp14:sizeRelH>
            <wp14:sizeRelV relativeFrom="margin">
              <wp14:pctHeight>0</wp14:pctHeight>
            </wp14:sizeRelV>
          </wp:anchor>
        </w:drawing>
      </w:r>
      <w:r w:rsidR="002C4CFD">
        <w:rPr>
          <w:rFonts w:cstheme="minorHAnsi"/>
          <w:b/>
          <w:bCs/>
        </w:rPr>
        <w:t>4Q 2024 -</w:t>
      </w:r>
      <w:r w:rsidR="00BF298B" w:rsidRPr="00E578D1">
        <w:rPr>
          <w:rFonts w:cstheme="minorHAnsi"/>
          <w:b/>
          <w:bCs/>
        </w:rPr>
        <w:t xml:space="preserve"> 4 Star </w:t>
      </w:r>
      <w:r w:rsidR="002C4CFD">
        <w:rPr>
          <w:rFonts w:cstheme="minorHAnsi"/>
          <w:b/>
          <w:bCs/>
        </w:rPr>
        <w:t>Facilities</w:t>
      </w:r>
      <w:r w:rsidR="00BF298B" w:rsidRPr="00E578D1">
        <w:rPr>
          <w:rFonts w:cstheme="minorHAnsi"/>
          <w:b/>
          <w:bCs/>
        </w:rPr>
        <w:t xml:space="preserve"> are:</w:t>
      </w:r>
      <w:r w:rsidR="00DD7D62" w:rsidRPr="00E578D1">
        <w:rPr>
          <w:rFonts w:cstheme="minorHAnsi"/>
          <w:b/>
          <w:bCs/>
          <w:noProof/>
        </w:rPr>
        <w:t xml:space="preserve"> </w:t>
      </w:r>
      <w:r w:rsidR="00E578D1" w:rsidRPr="00E578D1">
        <w:rPr>
          <w:rFonts w:cstheme="minorHAnsi"/>
          <w:b/>
          <w:bCs/>
        </w:rPr>
        <w:br/>
      </w:r>
      <w:r w:rsidR="002C4CFD" w:rsidRPr="00CC2ADF">
        <w:rPr>
          <w:rFonts w:cstheme="minorHAnsi"/>
        </w:rPr>
        <w:t>Allen Parish Hospital</w:t>
      </w:r>
      <w:r w:rsidR="002C4CFD">
        <w:rPr>
          <w:rFonts w:cstheme="minorHAnsi"/>
        </w:rPr>
        <w:t xml:space="preserve">  Kinder, LA</w:t>
      </w:r>
    </w:p>
    <w:p w14:paraId="73D5761D" w14:textId="77777777" w:rsidR="002C4CFD" w:rsidRPr="00CC2ADF" w:rsidRDefault="002C4CFD" w:rsidP="002C4CFD">
      <w:pPr>
        <w:spacing w:after="0"/>
        <w:rPr>
          <w:rFonts w:cstheme="minorHAnsi"/>
        </w:rPr>
      </w:pPr>
      <w:r w:rsidRPr="00CC2ADF">
        <w:rPr>
          <w:rFonts w:cstheme="minorHAnsi"/>
        </w:rPr>
        <w:t>Astera Health</w:t>
      </w:r>
      <w:r>
        <w:rPr>
          <w:rFonts w:cstheme="minorHAnsi"/>
        </w:rPr>
        <w:t xml:space="preserve">  Wadena, MN</w:t>
      </w:r>
    </w:p>
    <w:p w14:paraId="5F2133E3" w14:textId="77777777" w:rsidR="002C4CFD" w:rsidRPr="00CC2ADF" w:rsidRDefault="002C4CFD" w:rsidP="002C4CFD">
      <w:pPr>
        <w:spacing w:after="0"/>
        <w:rPr>
          <w:rFonts w:cstheme="minorHAnsi"/>
        </w:rPr>
      </w:pPr>
      <w:r w:rsidRPr="00CC2ADF">
        <w:rPr>
          <w:rFonts w:cstheme="minorHAnsi"/>
        </w:rPr>
        <w:t>Cibola General Hospital</w:t>
      </w:r>
      <w:r>
        <w:rPr>
          <w:rFonts w:cstheme="minorHAnsi"/>
        </w:rPr>
        <w:t xml:space="preserve">  Grants, NM</w:t>
      </w:r>
      <w:r w:rsidRPr="00CC2ADF">
        <w:rPr>
          <w:rFonts w:cstheme="minorHAnsi"/>
        </w:rPr>
        <w:t xml:space="preserve"> </w:t>
      </w:r>
    </w:p>
    <w:p w14:paraId="17D08753" w14:textId="77777777" w:rsidR="002C4CFD" w:rsidRPr="00CC2ADF" w:rsidRDefault="002C4CFD" w:rsidP="002C4CFD">
      <w:pPr>
        <w:spacing w:after="0"/>
        <w:rPr>
          <w:rFonts w:cstheme="minorHAnsi"/>
        </w:rPr>
      </w:pPr>
      <w:r w:rsidRPr="00CC2ADF">
        <w:rPr>
          <w:rFonts w:cstheme="minorHAnsi"/>
        </w:rPr>
        <w:t>Clarinda Regional Health Center</w:t>
      </w:r>
      <w:r>
        <w:rPr>
          <w:rFonts w:cstheme="minorHAnsi"/>
        </w:rPr>
        <w:t xml:space="preserve">  Clarinda, IA</w:t>
      </w:r>
    </w:p>
    <w:p w14:paraId="35E4384B" w14:textId="77777777" w:rsidR="002C4CFD" w:rsidRPr="00CC2ADF" w:rsidRDefault="002C4CFD" w:rsidP="002C4CFD">
      <w:pPr>
        <w:spacing w:after="0"/>
        <w:rPr>
          <w:rFonts w:cstheme="minorHAnsi"/>
        </w:rPr>
      </w:pPr>
      <w:r w:rsidRPr="00CC2ADF">
        <w:rPr>
          <w:rFonts w:cstheme="minorHAnsi"/>
        </w:rPr>
        <w:t>Crawford County Memorial Hospital</w:t>
      </w:r>
      <w:r>
        <w:rPr>
          <w:rFonts w:cstheme="minorHAnsi"/>
        </w:rPr>
        <w:t xml:space="preserve">  Denison, IA</w:t>
      </w:r>
    </w:p>
    <w:p w14:paraId="0F50777B" w14:textId="77777777" w:rsidR="002C4CFD" w:rsidRPr="00CC2ADF" w:rsidRDefault="002C4CFD" w:rsidP="002C4CFD">
      <w:pPr>
        <w:spacing w:after="0"/>
        <w:rPr>
          <w:rFonts w:cstheme="minorHAnsi"/>
        </w:rPr>
      </w:pPr>
      <w:r w:rsidRPr="00CC2ADF">
        <w:rPr>
          <w:rFonts w:cstheme="minorHAnsi"/>
        </w:rPr>
        <w:t>Gibson Area Hospital and Health Services</w:t>
      </w:r>
      <w:r>
        <w:rPr>
          <w:rFonts w:cstheme="minorHAnsi"/>
        </w:rPr>
        <w:t xml:space="preserve">  Gibson City, IL</w:t>
      </w:r>
    </w:p>
    <w:p w14:paraId="1D04622F" w14:textId="77777777" w:rsidR="002C4CFD" w:rsidRPr="00CC2ADF" w:rsidRDefault="002C4CFD" w:rsidP="002C4CFD">
      <w:pPr>
        <w:spacing w:after="0"/>
        <w:rPr>
          <w:rFonts w:cstheme="minorHAnsi"/>
        </w:rPr>
      </w:pPr>
      <w:r w:rsidRPr="00CC2ADF">
        <w:rPr>
          <w:rFonts w:cstheme="minorHAnsi"/>
        </w:rPr>
        <w:t>Grace Cottage Family Health and Hospital</w:t>
      </w:r>
      <w:r>
        <w:rPr>
          <w:rFonts w:cstheme="minorHAnsi"/>
        </w:rPr>
        <w:t>, Townshend, VT</w:t>
      </w:r>
    </w:p>
    <w:p w14:paraId="4C3756E7" w14:textId="77777777" w:rsidR="002C4CFD" w:rsidRPr="00CC2ADF" w:rsidRDefault="002C4CFD" w:rsidP="002C4CFD">
      <w:pPr>
        <w:spacing w:after="0"/>
        <w:rPr>
          <w:rFonts w:cstheme="minorHAnsi"/>
        </w:rPr>
      </w:pPr>
      <w:r w:rsidRPr="00CC2ADF">
        <w:rPr>
          <w:rFonts w:cstheme="minorHAnsi"/>
        </w:rPr>
        <w:t>Gundersen St. Joseph's Hospital and Clinics</w:t>
      </w:r>
      <w:r>
        <w:rPr>
          <w:rFonts w:cstheme="minorHAnsi"/>
        </w:rPr>
        <w:t xml:space="preserve">  Hillsboro, WI</w:t>
      </w:r>
    </w:p>
    <w:p w14:paraId="020DADBE" w14:textId="77777777" w:rsidR="002C4CFD" w:rsidRPr="00CC2ADF" w:rsidRDefault="002C4CFD" w:rsidP="002C4CFD">
      <w:pPr>
        <w:spacing w:after="0"/>
        <w:rPr>
          <w:rFonts w:cstheme="minorHAnsi"/>
        </w:rPr>
      </w:pPr>
      <w:r w:rsidRPr="00CC2ADF">
        <w:rPr>
          <w:rFonts w:cstheme="minorHAnsi"/>
        </w:rPr>
        <w:t>Hocking Valley Community Hospital</w:t>
      </w:r>
      <w:r>
        <w:rPr>
          <w:rFonts w:cstheme="minorHAnsi"/>
        </w:rPr>
        <w:t xml:space="preserve">  Logan, OH</w:t>
      </w:r>
      <w:r w:rsidRPr="00CC2ADF">
        <w:rPr>
          <w:rFonts w:cstheme="minorHAnsi"/>
        </w:rPr>
        <w:t xml:space="preserve"> </w:t>
      </w:r>
    </w:p>
    <w:p w14:paraId="61CF12FC" w14:textId="77777777" w:rsidR="002C4CFD" w:rsidRPr="00CC2ADF" w:rsidRDefault="002C4CFD" w:rsidP="002C4CFD">
      <w:pPr>
        <w:spacing w:after="0"/>
        <w:rPr>
          <w:rFonts w:cstheme="minorHAnsi"/>
        </w:rPr>
      </w:pPr>
      <w:r w:rsidRPr="00CC2ADF">
        <w:rPr>
          <w:rFonts w:cstheme="minorHAnsi"/>
        </w:rPr>
        <w:t>Jeff Davis Hospital</w:t>
      </w:r>
      <w:r>
        <w:rPr>
          <w:rFonts w:cstheme="minorHAnsi"/>
        </w:rPr>
        <w:t xml:space="preserve">  Hazelhurst, GA</w:t>
      </w:r>
    </w:p>
    <w:p w14:paraId="601839E5" w14:textId="77777777" w:rsidR="002C4CFD" w:rsidRPr="00CC2ADF" w:rsidRDefault="002C4CFD" w:rsidP="002C4CFD">
      <w:pPr>
        <w:spacing w:after="0"/>
        <w:rPr>
          <w:rFonts w:cstheme="minorHAnsi"/>
        </w:rPr>
      </w:pPr>
      <w:r w:rsidRPr="00CC2ADF">
        <w:rPr>
          <w:rFonts w:cstheme="minorHAnsi"/>
        </w:rPr>
        <w:t>Marshfield Clinic Park Falls Hospital</w:t>
      </w:r>
      <w:r>
        <w:rPr>
          <w:rFonts w:cstheme="minorHAnsi"/>
        </w:rPr>
        <w:t xml:space="preserve">  Park Falls, WI</w:t>
      </w:r>
    </w:p>
    <w:p w14:paraId="1C71E9B3" w14:textId="77777777" w:rsidR="002C4CFD" w:rsidRPr="00CC2ADF" w:rsidRDefault="002C4CFD" w:rsidP="002C4CFD">
      <w:pPr>
        <w:spacing w:after="0"/>
        <w:rPr>
          <w:rFonts w:cstheme="minorHAnsi"/>
        </w:rPr>
      </w:pPr>
      <w:r w:rsidRPr="00CC2ADF">
        <w:rPr>
          <w:rFonts w:cstheme="minorHAnsi"/>
        </w:rPr>
        <w:t>Massac Memorial Hospital</w:t>
      </w:r>
      <w:r>
        <w:rPr>
          <w:rFonts w:cstheme="minorHAnsi"/>
        </w:rPr>
        <w:t xml:space="preserve">  Metropolis, IL</w:t>
      </w:r>
    </w:p>
    <w:p w14:paraId="591F33E5" w14:textId="77777777" w:rsidR="002C4CFD" w:rsidRPr="00CC2ADF" w:rsidRDefault="002C4CFD" w:rsidP="002C4CFD">
      <w:pPr>
        <w:spacing w:after="0"/>
        <w:rPr>
          <w:rFonts w:cstheme="minorHAnsi"/>
        </w:rPr>
      </w:pPr>
      <w:r w:rsidRPr="00CC2ADF">
        <w:rPr>
          <w:rFonts w:cstheme="minorHAnsi"/>
        </w:rPr>
        <w:t>Minidoka Memorial Hospital</w:t>
      </w:r>
      <w:r>
        <w:rPr>
          <w:rFonts w:cstheme="minorHAnsi"/>
        </w:rPr>
        <w:t xml:space="preserve">  Rupert, ID</w:t>
      </w:r>
    </w:p>
    <w:p w14:paraId="1D16B70E" w14:textId="77777777" w:rsidR="002C4CFD" w:rsidRPr="00CC2ADF" w:rsidRDefault="002C4CFD" w:rsidP="002C4CFD">
      <w:pPr>
        <w:spacing w:after="0"/>
        <w:rPr>
          <w:rFonts w:cstheme="minorHAnsi"/>
        </w:rPr>
      </w:pPr>
      <w:r w:rsidRPr="00CC2ADF">
        <w:rPr>
          <w:rFonts w:cstheme="minorHAnsi"/>
        </w:rPr>
        <w:t>Natchitoches Regional Medical Center</w:t>
      </w:r>
      <w:r>
        <w:rPr>
          <w:rFonts w:cstheme="minorHAnsi"/>
        </w:rPr>
        <w:t xml:space="preserve">  Natchitoches, LA</w:t>
      </w:r>
    </w:p>
    <w:p w14:paraId="0B7945EB" w14:textId="77777777" w:rsidR="002C4CFD" w:rsidRPr="00CC2ADF" w:rsidRDefault="002C4CFD" w:rsidP="002C4CFD">
      <w:pPr>
        <w:spacing w:after="0"/>
        <w:rPr>
          <w:rFonts w:cstheme="minorHAnsi"/>
        </w:rPr>
      </w:pPr>
      <w:r w:rsidRPr="00CC2ADF">
        <w:rPr>
          <w:rFonts w:cstheme="minorHAnsi"/>
        </w:rPr>
        <w:t>OSF HealthCare Saint Luke Medical Center</w:t>
      </w:r>
      <w:r>
        <w:rPr>
          <w:rFonts w:cstheme="minorHAnsi"/>
        </w:rPr>
        <w:t xml:space="preserve">  Kewanee, IL</w:t>
      </w:r>
    </w:p>
    <w:p w14:paraId="467BF3D4" w14:textId="77777777" w:rsidR="002C4CFD" w:rsidRPr="00CC2ADF" w:rsidRDefault="002C4CFD" w:rsidP="002C4CFD">
      <w:pPr>
        <w:spacing w:after="0"/>
        <w:rPr>
          <w:rFonts w:cstheme="minorHAnsi"/>
        </w:rPr>
      </w:pPr>
      <w:r w:rsidRPr="00CC2ADF">
        <w:rPr>
          <w:rFonts w:cstheme="minorHAnsi"/>
        </w:rPr>
        <w:t>Ozarks Community Hospital</w:t>
      </w:r>
      <w:r>
        <w:rPr>
          <w:rFonts w:cstheme="minorHAnsi"/>
        </w:rPr>
        <w:t xml:space="preserve">  Gravette, AK</w:t>
      </w:r>
    </w:p>
    <w:p w14:paraId="1C45F358" w14:textId="77777777" w:rsidR="002C4CFD" w:rsidRPr="00CC2ADF" w:rsidRDefault="002C4CFD" w:rsidP="002C4CFD">
      <w:pPr>
        <w:spacing w:after="0"/>
        <w:rPr>
          <w:rFonts w:cstheme="minorHAnsi"/>
        </w:rPr>
      </w:pPr>
      <w:r w:rsidRPr="00CC2ADF">
        <w:rPr>
          <w:rFonts w:cstheme="minorHAnsi"/>
        </w:rPr>
        <w:t>Pinckneyville Community Hospital</w:t>
      </w:r>
      <w:r>
        <w:rPr>
          <w:rFonts w:cstheme="minorHAnsi"/>
        </w:rPr>
        <w:t xml:space="preserve">  Pinckneyville, IL</w:t>
      </w:r>
    </w:p>
    <w:p w14:paraId="42953CF4" w14:textId="77777777" w:rsidR="002C4CFD" w:rsidRPr="00CC2ADF" w:rsidRDefault="002C4CFD" w:rsidP="002C4CFD">
      <w:pPr>
        <w:spacing w:after="0"/>
        <w:rPr>
          <w:rFonts w:cstheme="minorHAnsi"/>
        </w:rPr>
      </w:pPr>
      <w:r w:rsidRPr="00CC2ADF">
        <w:rPr>
          <w:rFonts w:cstheme="minorHAnsi"/>
        </w:rPr>
        <w:t>Sparta Community Hospital</w:t>
      </w:r>
      <w:r>
        <w:rPr>
          <w:rFonts w:cstheme="minorHAnsi"/>
        </w:rPr>
        <w:t xml:space="preserve">  Sparta, IL</w:t>
      </w:r>
    </w:p>
    <w:p w14:paraId="72502924" w14:textId="77777777" w:rsidR="002C4CFD" w:rsidRPr="00CC2ADF" w:rsidRDefault="002C4CFD" w:rsidP="002C4CFD">
      <w:pPr>
        <w:spacing w:after="0"/>
        <w:rPr>
          <w:rFonts w:cstheme="minorHAnsi"/>
        </w:rPr>
      </w:pPr>
      <w:r w:rsidRPr="00CC2ADF">
        <w:rPr>
          <w:rFonts w:cstheme="minorHAnsi"/>
        </w:rPr>
        <w:t>Ste. Genevieve County Memorial Hospital</w:t>
      </w:r>
      <w:r>
        <w:rPr>
          <w:rFonts w:cstheme="minorHAnsi"/>
        </w:rPr>
        <w:t xml:space="preserve">  Ste. Genevieve, MO</w:t>
      </w:r>
    </w:p>
    <w:p w14:paraId="08473561" w14:textId="77777777" w:rsidR="002C4CFD" w:rsidRDefault="002C4CFD" w:rsidP="002C4CFD">
      <w:pPr>
        <w:spacing w:after="0"/>
        <w:rPr>
          <w:rFonts w:cstheme="minorHAnsi"/>
        </w:rPr>
      </w:pPr>
      <w:r w:rsidRPr="00CC2ADF">
        <w:rPr>
          <w:rFonts w:cstheme="minorHAnsi"/>
        </w:rPr>
        <w:lastRenderedPageBreak/>
        <w:t>Unity Medical Center</w:t>
      </w:r>
      <w:r>
        <w:rPr>
          <w:rFonts w:cstheme="minorHAnsi"/>
        </w:rPr>
        <w:t>, Grafton, ND</w:t>
      </w:r>
    </w:p>
    <w:p w14:paraId="6DFBCCA0" w14:textId="77777777" w:rsidR="002E7917" w:rsidRDefault="002E7917" w:rsidP="003A36A5">
      <w:pPr>
        <w:rPr>
          <w:rFonts w:cstheme="minorHAnsi"/>
        </w:rPr>
      </w:pPr>
    </w:p>
    <w:p w14:paraId="2A187E00" w14:textId="3D3D2687" w:rsidR="003A36A5" w:rsidRPr="00BA75EB" w:rsidRDefault="003A36A5" w:rsidP="003A36A5">
      <w:pPr>
        <w:rPr>
          <w:rFonts w:cstheme="minorHAnsi"/>
        </w:rPr>
      </w:pPr>
      <w:r w:rsidRPr="00BA75EB">
        <w:rPr>
          <w:rFonts w:cstheme="minorHAnsi"/>
        </w:rPr>
        <w:t>The National Rural Rating System, established in 2022, provides an inclusive platform that rural and critical access hospitals can use to demonstrate their quality of care, boosting their reputation as local providers of choice.</w:t>
      </w:r>
    </w:p>
    <w:p w14:paraId="7F4BD7C9" w14:textId="584B4E10" w:rsidR="00BF298B" w:rsidRPr="00BA75EB" w:rsidRDefault="007F5EF8" w:rsidP="003A36A5">
      <w:pPr>
        <w:rPr>
          <w:rFonts w:cstheme="minorHAnsi"/>
        </w:rPr>
      </w:pPr>
      <w:r w:rsidRPr="00BA75EB">
        <w:rPr>
          <w:rFonts w:cstheme="minorHAnsi"/>
        </w:rPr>
        <w:t>“</w:t>
      </w:r>
      <w:r w:rsidR="003A36A5" w:rsidRPr="00BA75EB">
        <w:rPr>
          <w:rFonts w:cstheme="minorHAnsi"/>
        </w:rPr>
        <w:t>With these star ratings, rural hospitals can demonstrate their excellence in patient care, showing their commitment to quality and continuous improvement,</w:t>
      </w:r>
      <w:r w:rsidRPr="00BA75EB">
        <w:rPr>
          <w:rFonts w:cstheme="minorHAnsi"/>
        </w:rPr>
        <w:t>”</w:t>
      </w:r>
      <w:r w:rsidR="003A36A5" w:rsidRPr="00BA75EB">
        <w:rPr>
          <w:rFonts w:cstheme="minorHAnsi"/>
        </w:rPr>
        <w:t xml:space="preserve"> sa</w:t>
      </w:r>
      <w:r w:rsidR="00B6116B">
        <w:rPr>
          <w:rFonts w:cstheme="minorHAnsi"/>
        </w:rPr>
        <w:t>ys</w:t>
      </w:r>
      <w:r w:rsidR="003A36A5" w:rsidRPr="00BA75EB">
        <w:rPr>
          <w:rFonts w:cstheme="minorHAnsi"/>
        </w:rPr>
        <w:t xml:space="preserve"> NRHA C</w:t>
      </w:r>
      <w:r w:rsidR="005915E1">
        <w:rPr>
          <w:rFonts w:cstheme="minorHAnsi"/>
        </w:rPr>
        <w:t>OO</w:t>
      </w:r>
      <w:r w:rsidR="003A36A5" w:rsidRPr="00BA75EB">
        <w:rPr>
          <w:rFonts w:cstheme="minorHAnsi"/>
        </w:rPr>
        <w:t xml:space="preserve"> </w:t>
      </w:r>
      <w:r w:rsidR="005915E1">
        <w:rPr>
          <w:rFonts w:cstheme="minorHAnsi"/>
        </w:rPr>
        <w:t>Brock</w:t>
      </w:r>
      <w:r w:rsidR="003A36A5" w:rsidRPr="00BA75EB">
        <w:rPr>
          <w:rFonts w:cstheme="minorHAnsi"/>
        </w:rPr>
        <w:t xml:space="preserve"> </w:t>
      </w:r>
      <w:r w:rsidR="005915E1">
        <w:rPr>
          <w:rFonts w:cstheme="minorHAnsi"/>
        </w:rPr>
        <w:t>Slabach</w:t>
      </w:r>
      <w:r w:rsidR="003A36A5" w:rsidRPr="00BA75EB">
        <w:rPr>
          <w:rFonts w:cstheme="minorHAnsi"/>
        </w:rPr>
        <w:t xml:space="preserve">. </w:t>
      </w:r>
      <w:r w:rsidRPr="00BA75EB">
        <w:rPr>
          <w:rFonts w:cstheme="minorHAnsi"/>
        </w:rPr>
        <w:t>“</w:t>
      </w:r>
      <w:r w:rsidR="003A36A5" w:rsidRPr="00BA75EB">
        <w:rPr>
          <w:rFonts w:cstheme="minorHAnsi"/>
        </w:rPr>
        <w:t>This initiative not only acknowledges the achievements of rural health</w:t>
      </w:r>
      <w:r w:rsidR="00D4107B" w:rsidRPr="00BA75EB">
        <w:rPr>
          <w:rFonts w:cstheme="minorHAnsi"/>
        </w:rPr>
        <w:t xml:space="preserve"> </w:t>
      </w:r>
      <w:r w:rsidR="003A36A5" w:rsidRPr="00BA75EB">
        <w:rPr>
          <w:rFonts w:cstheme="minorHAnsi"/>
        </w:rPr>
        <w:t>care providers but also helps set them apart in their communities as top choices for health</w:t>
      </w:r>
      <w:r w:rsidR="00D4107B" w:rsidRPr="00BA75EB">
        <w:rPr>
          <w:rFonts w:cstheme="minorHAnsi"/>
        </w:rPr>
        <w:t xml:space="preserve"> </w:t>
      </w:r>
      <w:r w:rsidR="003A36A5" w:rsidRPr="00BA75EB">
        <w:rPr>
          <w:rFonts w:cstheme="minorHAnsi"/>
        </w:rPr>
        <w:t>care.</w:t>
      </w:r>
      <w:r w:rsidRPr="00BA75EB">
        <w:rPr>
          <w:rFonts w:cstheme="minorHAnsi"/>
        </w:rPr>
        <w:t>”</w:t>
      </w:r>
    </w:p>
    <w:p w14:paraId="325A5CC7" w14:textId="48910A7A" w:rsidR="003A36A5" w:rsidRPr="00BA75EB" w:rsidRDefault="003A36A5" w:rsidP="003A36A5">
      <w:pPr>
        <w:rPr>
          <w:rFonts w:cstheme="minorHAnsi"/>
        </w:rPr>
      </w:pPr>
      <w:r w:rsidRPr="00BA75EB">
        <w:rPr>
          <w:rFonts w:cstheme="minorHAnsi"/>
        </w:rPr>
        <w:t>This system is open to all rural and critical access hospitals that have data from certified survey vendors, allowing every facility a chance to participate and showcase their commitment to quality care.</w:t>
      </w:r>
    </w:p>
    <w:p w14:paraId="01E08954" w14:textId="45017DCE" w:rsidR="003872E6" w:rsidRPr="002A703E" w:rsidRDefault="003A36A5" w:rsidP="003A36A5">
      <w:pPr>
        <w:rPr>
          <w:rFonts w:cstheme="minorHAnsi"/>
        </w:rPr>
      </w:pPr>
      <w:r w:rsidRPr="00BA75EB">
        <w:rPr>
          <w:rFonts w:cstheme="minorHAnsi"/>
        </w:rPr>
        <w:t>For m</w:t>
      </w:r>
      <w:r w:rsidRPr="002A703E">
        <w:rPr>
          <w:rFonts w:cstheme="minorHAnsi"/>
        </w:rPr>
        <w:t>ore information, please visit</w:t>
      </w:r>
      <w:r w:rsidR="002A703E">
        <w:rPr>
          <w:rFonts w:cstheme="minorHAnsi"/>
        </w:rPr>
        <w:t xml:space="preserve"> </w:t>
      </w:r>
      <w:r w:rsidR="00B6116B">
        <w:rPr>
          <w:rFonts w:cstheme="minorHAnsi"/>
        </w:rPr>
        <w:t>R</w:t>
      </w:r>
      <w:r w:rsidR="002A703E">
        <w:rPr>
          <w:rFonts w:cstheme="minorHAnsi"/>
        </w:rPr>
        <w:t>ural</w:t>
      </w:r>
      <w:r w:rsidR="00B6116B">
        <w:rPr>
          <w:rFonts w:cstheme="minorHAnsi"/>
        </w:rPr>
        <w:t>R</w:t>
      </w:r>
      <w:r w:rsidR="002A703E">
        <w:rPr>
          <w:rFonts w:cstheme="minorHAnsi"/>
        </w:rPr>
        <w:t>atings.</w:t>
      </w:r>
      <w:r w:rsidR="00B6116B">
        <w:rPr>
          <w:rFonts w:cstheme="minorHAnsi"/>
        </w:rPr>
        <w:t>US</w:t>
      </w:r>
    </w:p>
    <w:sectPr w:rsidR="003872E6" w:rsidRPr="002A70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373FD" w14:textId="77777777" w:rsidR="00D31E8E" w:rsidRDefault="00D31E8E" w:rsidP="00D31E8E">
      <w:pPr>
        <w:spacing w:after="0" w:line="240" w:lineRule="auto"/>
      </w:pPr>
      <w:r>
        <w:separator/>
      </w:r>
    </w:p>
  </w:endnote>
  <w:endnote w:type="continuationSeparator" w:id="0">
    <w:p w14:paraId="37AE36FE" w14:textId="77777777" w:rsidR="00D31E8E" w:rsidRDefault="00D31E8E" w:rsidP="00D3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64E65" w14:textId="77777777" w:rsidR="00D31E8E" w:rsidRDefault="00D31E8E" w:rsidP="00D31E8E">
      <w:pPr>
        <w:spacing w:after="0" w:line="240" w:lineRule="auto"/>
      </w:pPr>
      <w:r>
        <w:separator/>
      </w:r>
    </w:p>
  </w:footnote>
  <w:footnote w:type="continuationSeparator" w:id="0">
    <w:p w14:paraId="04CC6864" w14:textId="77777777" w:rsidR="00D31E8E" w:rsidRDefault="00D31E8E" w:rsidP="00D31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03B8"/>
    <w:multiLevelType w:val="hybridMultilevel"/>
    <w:tmpl w:val="6950B9A6"/>
    <w:lvl w:ilvl="0" w:tplc="08BA420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40DC"/>
    <w:multiLevelType w:val="hybridMultilevel"/>
    <w:tmpl w:val="E92C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984146">
    <w:abstractNumId w:val="0"/>
  </w:num>
  <w:num w:numId="2" w16cid:durableId="39728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E6"/>
    <w:rsid w:val="00053A77"/>
    <w:rsid w:val="00083A24"/>
    <w:rsid w:val="000D4DD0"/>
    <w:rsid w:val="000D5ECF"/>
    <w:rsid w:val="000D670B"/>
    <w:rsid w:val="000E15AE"/>
    <w:rsid w:val="000E79B7"/>
    <w:rsid w:val="00131A15"/>
    <w:rsid w:val="001365F1"/>
    <w:rsid w:val="00154BC2"/>
    <w:rsid w:val="0015768C"/>
    <w:rsid w:val="001C07E9"/>
    <w:rsid w:val="00262726"/>
    <w:rsid w:val="00285B41"/>
    <w:rsid w:val="002A703E"/>
    <w:rsid w:val="002B2348"/>
    <w:rsid w:val="002C4CFD"/>
    <w:rsid w:val="002E7917"/>
    <w:rsid w:val="002F2B2A"/>
    <w:rsid w:val="00331F05"/>
    <w:rsid w:val="003872E6"/>
    <w:rsid w:val="00391F36"/>
    <w:rsid w:val="003A36A5"/>
    <w:rsid w:val="003B3663"/>
    <w:rsid w:val="003D0F37"/>
    <w:rsid w:val="003F6F71"/>
    <w:rsid w:val="00445E12"/>
    <w:rsid w:val="004477C2"/>
    <w:rsid w:val="004C4238"/>
    <w:rsid w:val="00512E42"/>
    <w:rsid w:val="00527C35"/>
    <w:rsid w:val="00530FB9"/>
    <w:rsid w:val="00536883"/>
    <w:rsid w:val="005915E1"/>
    <w:rsid w:val="005A0262"/>
    <w:rsid w:val="005C1183"/>
    <w:rsid w:val="00616914"/>
    <w:rsid w:val="00623D8C"/>
    <w:rsid w:val="00667EF3"/>
    <w:rsid w:val="00673DF5"/>
    <w:rsid w:val="0073330E"/>
    <w:rsid w:val="00774D96"/>
    <w:rsid w:val="00787842"/>
    <w:rsid w:val="007A05D9"/>
    <w:rsid w:val="007C4BD2"/>
    <w:rsid w:val="007F5EF8"/>
    <w:rsid w:val="00823C0F"/>
    <w:rsid w:val="00852EBB"/>
    <w:rsid w:val="00860BF2"/>
    <w:rsid w:val="008B572C"/>
    <w:rsid w:val="00972701"/>
    <w:rsid w:val="00986C07"/>
    <w:rsid w:val="00986EB1"/>
    <w:rsid w:val="00A14059"/>
    <w:rsid w:val="00A967C5"/>
    <w:rsid w:val="00AA1670"/>
    <w:rsid w:val="00B16904"/>
    <w:rsid w:val="00B41CB3"/>
    <w:rsid w:val="00B55D1E"/>
    <w:rsid w:val="00B6116B"/>
    <w:rsid w:val="00B9587E"/>
    <w:rsid w:val="00BA75EB"/>
    <w:rsid w:val="00BB659F"/>
    <w:rsid w:val="00BF298B"/>
    <w:rsid w:val="00C1087D"/>
    <w:rsid w:val="00C61B5E"/>
    <w:rsid w:val="00C6724C"/>
    <w:rsid w:val="00C9035A"/>
    <w:rsid w:val="00C96B69"/>
    <w:rsid w:val="00CC2ADF"/>
    <w:rsid w:val="00D31E8E"/>
    <w:rsid w:val="00D4107B"/>
    <w:rsid w:val="00D93B59"/>
    <w:rsid w:val="00DA6769"/>
    <w:rsid w:val="00DD7D62"/>
    <w:rsid w:val="00DE05C3"/>
    <w:rsid w:val="00E33627"/>
    <w:rsid w:val="00E578D1"/>
    <w:rsid w:val="00ED3E43"/>
    <w:rsid w:val="00F009F7"/>
    <w:rsid w:val="00F62B13"/>
    <w:rsid w:val="00FC4339"/>
    <w:rsid w:val="00FE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F077"/>
  <w15:chartTrackingRefBased/>
  <w15:docId w15:val="{7EFAF4FC-C35A-4A96-A5EE-79305454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24"/>
    <w:pPr>
      <w:ind w:left="720"/>
      <w:contextualSpacing/>
    </w:pPr>
  </w:style>
  <w:style w:type="character" w:styleId="Hyperlink">
    <w:name w:val="Hyperlink"/>
    <w:basedOn w:val="DefaultParagraphFont"/>
    <w:uiPriority w:val="99"/>
    <w:unhideWhenUsed/>
    <w:rsid w:val="007A05D9"/>
    <w:rPr>
      <w:color w:val="0563C1" w:themeColor="hyperlink"/>
      <w:u w:val="single"/>
    </w:rPr>
  </w:style>
  <w:style w:type="character" w:styleId="UnresolvedMention">
    <w:name w:val="Unresolved Mention"/>
    <w:basedOn w:val="DefaultParagraphFont"/>
    <w:uiPriority w:val="99"/>
    <w:semiHidden/>
    <w:unhideWhenUsed/>
    <w:rsid w:val="007A05D9"/>
    <w:rPr>
      <w:color w:val="605E5C"/>
      <w:shd w:val="clear" w:color="auto" w:fill="E1DFDD"/>
    </w:rPr>
  </w:style>
  <w:style w:type="paragraph" w:styleId="Header">
    <w:name w:val="header"/>
    <w:basedOn w:val="Normal"/>
    <w:link w:val="HeaderChar"/>
    <w:uiPriority w:val="99"/>
    <w:unhideWhenUsed/>
    <w:rsid w:val="00D31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E8E"/>
  </w:style>
  <w:style w:type="paragraph" w:styleId="Footer">
    <w:name w:val="footer"/>
    <w:basedOn w:val="Normal"/>
    <w:link w:val="FooterChar"/>
    <w:uiPriority w:val="99"/>
    <w:unhideWhenUsed/>
    <w:rsid w:val="00D31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845426">
      <w:bodyDiv w:val="1"/>
      <w:marLeft w:val="0"/>
      <w:marRight w:val="0"/>
      <w:marTop w:val="0"/>
      <w:marBottom w:val="0"/>
      <w:divBdr>
        <w:top w:val="none" w:sz="0" w:space="0" w:color="auto"/>
        <w:left w:val="none" w:sz="0" w:space="0" w:color="auto"/>
        <w:bottom w:val="none" w:sz="0" w:space="0" w:color="auto"/>
        <w:right w:val="none" w:sz="0" w:space="0" w:color="auto"/>
      </w:divBdr>
    </w:div>
    <w:div w:id="522548744">
      <w:bodyDiv w:val="1"/>
      <w:marLeft w:val="0"/>
      <w:marRight w:val="0"/>
      <w:marTop w:val="0"/>
      <w:marBottom w:val="0"/>
      <w:divBdr>
        <w:top w:val="none" w:sz="0" w:space="0" w:color="auto"/>
        <w:left w:val="none" w:sz="0" w:space="0" w:color="auto"/>
        <w:bottom w:val="none" w:sz="0" w:space="0" w:color="auto"/>
        <w:right w:val="none" w:sz="0" w:space="0" w:color="auto"/>
      </w:divBdr>
    </w:div>
    <w:div w:id="1218593525">
      <w:bodyDiv w:val="1"/>
      <w:marLeft w:val="0"/>
      <w:marRight w:val="0"/>
      <w:marTop w:val="0"/>
      <w:marBottom w:val="0"/>
      <w:divBdr>
        <w:top w:val="none" w:sz="0" w:space="0" w:color="auto"/>
        <w:left w:val="none" w:sz="0" w:space="0" w:color="auto"/>
        <w:bottom w:val="none" w:sz="0" w:space="0" w:color="auto"/>
        <w:right w:val="none" w:sz="0" w:space="0" w:color="auto"/>
      </w:divBdr>
    </w:div>
    <w:div w:id="1290863758">
      <w:bodyDiv w:val="1"/>
      <w:marLeft w:val="0"/>
      <w:marRight w:val="0"/>
      <w:marTop w:val="0"/>
      <w:marBottom w:val="0"/>
      <w:divBdr>
        <w:top w:val="none" w:sz="0" w:space="0" w:color="auto"/>
        <w:left w:val="none" w:sz="0" w:space="0" w:color="auto"/>
        <w:bottom w:val="none" w:sz="0" w:space="0" w:color="auto"/>
        <w:right w:val="none" w:sz="0" w:space="0" w:color="auto"/>
      </w:divBdr>
    </w:div>
    <w:div w:id="1546991834">
      <w:bodyDiv w:val="1"/>
      <w:marLeft w:val="0"/>
      <w:marRight w:val="0"/>
      <w:marTop w:val="0"/>
      <w:marBottom w:val="0"/>
      <w:divBdr>
        <w:top w:val="none" w:sz="0" w:space="0" w:color="auto"/>
        <w:left w:val="none" w:sz="0" w:space="0" w:color="auto"/>
        <w:bottom w:val="none" w:sz="0" w:space="0" w:color="auto"/>
        <w:right w:val="none" w:sz="0" w:space="0" w:color="auto"/>
      </w:divBdr>
    </w:div>
    <w:div w:id="1915822704">
      <w:bodyDiv w:val="1"/>
      <w:marLeft w:val="0"/>
      <w:marRight w:val="0"/>
      <w:marTop w:val="0"/>
      <w:marBottom w:val="0"/>
      <w:divBdr>
        <w:top w:val="none" w:sz="0" w:space="0" w:color="auto"/>
        <w:left w:val="none" w:sz="0" w:space="0" w:color="auto"/>
        <w:bottom w:val="none" w:sz="0" w:space="0" w:color="auto"/>
        <w:right w:val="none" w:sz="0" w:space="0" w:color="auto"/>
      </w:divBdr>
    </w:div>
    <w:div w:id="19619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cf4ae0-f9cf-4815-9bb0-e22b10032c13">
      <Terms xmlns="http://schemas.microsoft.com/office/infopath/2007/PartnerControls"/>
    </lcf76f155ced4ddcb4097134ff3c332f>
    <TaxCatchAll xmlns="4038c7d6-6b17-4cd5-a326-d6bf634fc6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D2D557FD7AF43A1540FB81B3A719B" ma:contentTypeVersion="20" ma:contentTypeDescription="Create a new document." ma:contentTypeScope="" ma:versionID="5e570af4ce8844483b3c19d724dcd7ab">
  <xsd:schema xmlns:xsd="http://www.w3.org/2001/XMLSchema" xmlns:xs="http://www.w3.org/2001/XMLSchema" xmlns:p="http://schemas.microsoft.com/office/2006/metadata/properties" xmlns:ns2="9bcf4ae0-f9cf-4815-9bb0-e22b10032c13" xmlns:ns3="4038c7d6-6b17-4cd5-a326-d6bf634fc6f3" targetNamespace="http://schemas.microsoft.com/office/2006/metadata/properties" ma:root="true" ma:fieldsID="3446038c57b63fc8a686856f934f82ab" ns2:_="" ns3:_="">
    <xsd:import namespace="9bcf4ae0-f9cf-4815-9bb0-e22b10032c1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f4ae0-f9cf-4815-9bb0-e22b10032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d40219-0802-4e78-aba1-770f3a17a1eb}"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FCFEE-337E-491E-A85B-C3784E1A0B65}">
  <ds:schemaRefs>
    <ds:schemaRef ds:uri="http://schemas.microsoft.com/sharepoint/v3/contenttype/forms"/>
  </ds:schemaRefs>
</ds:datastoreItem>
</file>

<file path=customXml/itemProps2.xml><?xml version="1.0" encoding="utf-8"?>
<ds:datastoreItem xmlns:ds="http://schemas.openxmlformats.org/officeDocument/2006/customXml" ds:itemID="{82F5DA93-4317-4EB3-98A0-C70F497E670D}">
  <ds:schemaRefs>
    <ds:schemaRef ds:uri="http://schemas.microsoft.com/office/2006/metadata/properties"/>
    <ds:schemaRef ds:uri="http://schemas.microsoft.com/office/infopath/2007/PartnerControls"/>
    <ds:schemaRef ds:uri="0c94fe2e-48d6-4748-aeee-e9d1a00a9e31"/>
    <ds:schemaRef ds:uri="9bcf4ae0-f9cf-4815-9bb0-e22b10032c13"/>
    <ds:schemaRef ds:uri="4038c7d6-6b17-4cd5-a326-d6bf634fc6f3"/>
  </ds:schemaRefs>
</ds:datastoreItem>
</file>

<file path=customXml/itemProps3.xml><?xml version="1.0" encoding="utf-8"?>
<ds:datastoreItem xmlns:ds="http://schemas.openxmlformats.org/officeDocument/2006/customXml" ds:itemID="{FBF475F3-4644-4927-AC95-6217FB360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f4ae0-f9cf-4815-9bb0-e22b10032c1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Kizer</dc:creator>
  <cp:keywords/>
  <dc:description/>
  <cp:lastModifiedBy>Alex Olson</cp:lastModifiedBy>
  <cp:revision>26</cp:revision>
  <dcterms:created xsi:type="dcterms:W3CDTF">2024-11-05T20:43:00Z</dcterms:created>
  <dcterms:modified xsi:type="dcterms:W3CDTF">2024-11-06T20:33:00Z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0x0101000E9D2D557FD7AF43A1540FB81B3A719B</vt:lpwstr>
  </property>
</Properties>
</file>